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62" w:rsidRDefault="00E70C62" w:rsidP="00E70C6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546510">
        <w:rPr>
          <w:noProof/>
          <w:lang w:eastAsia="pl-PL"/>
        </w:rPr>
        <w:drawing>
          <wp:inline distT="0" distB="0" distL="0" distR="0">
            <wp:extent cx="5759450" cy="95712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1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60B8" w:rsidRPr="004460B8" w:rsidRDefault="004460B8" w:rsidP="004A736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4460B8">
        <w:rPr>
          <w:rFonts w:ascii="Times New Roman" w:hAnsi="Times New Roman" w:cs="Times New Roman"/>
        </w:rPr>
        <w:t xml:space="preserve">Załącznik nr 4 </w:t>
      </w:r>
    </w:p>
    <w:p w:rsidR="004460B8" w:rsidRPr="004460B8" w:rsidRDefault="008444C9" w:rsidP="004A736A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do zapytania z dnia: </w:t>
      </w:r>
      <w:r w:rsidR="006B789C">
        <w:rPr>
          <w:rFonts w:ascii="Times New Roman" w:hAnsi="Times New Roman" w:cs="Times New Roman"/>
        </w:rPr>
        <w:t xml:space="preserve"> 10</w:t>
      </w:r>
      <w:r w:rsidR="00B1149C">
        <w:rPr>
          <w:rFonts w:ascii="Times New Roman" w:hAnsi="Times New Roman" w:cs="Times New Roman"/>
        </w:rPr>
        <w:t>.10</w:t>
      </w:r>
      <w:r w:rsidR="004460B8" w:rsidRPr="004460B8">
        <w:rPr>
          <w:rFonts w:ascii="Times New Roman" w:hAnsi="Times New Roman" w:cs="Times New Roman"/>
        </w:rPr>
        <w:t>.2017</w:t>
      </w:r>
      <w:r w:rsidR="00B1149C">
        <w:rPr>
          <w:rFonts w:ascii="Times New Roman" w:hAnsi="Times New Roman" w:cs="Times New Roman"/>
        </w:rPr>
        <w:t xml:space="preserve"> </w:t>
      </w:r>
      <w:r w:rsidR="004460B8" w:rsidRPr="004460B8">
        <w:rPr>
          <w:rFonts w:ascii="Times New Roman" w:hAnsi="Times New Roman" w:cs="Times New Roman"/>
        </w:rPr>
        <w:t>r.</w:t>
      </w:r>
    </w:p>
    <w:p w:rsidR="004460B8" w:rsidRPr="004460B8" w:rsidRDefault="004460B8" w:rsidP="004A736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4460B8">
        <w:rPr>
          <w:rFonts w:ascii="Times New Roman" w:hAnsi="Times New Roman" w:cs="Times New Roman"/>
        </w:rPr>
        <w:t>UMOWA Nr  ………..</w:t>
      </w:r>
    </w:p>
    <w:p w:rsidR="004460B8" w:rsidRPr="004460B8" w:rsidRDefault="004A736A" w:rsidP="004A736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wykonanie dostawy sprzętu informatycznego i oprogramowania </w:t>
      </w:r>
    </w:p>
    <w:p w:rsidR="004460B8" w:rsidRPr="004460B8" w:rsidRDefault="004460B8" w:rsidP="004460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460B8" w:rsidRPr="004460B8" w:rsidRDefault="004460B8" w:rsidP="004460B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460B8">
        <w:rPr>
          <w:rFonts w:ascii="Times New Roman" w:hAnsi="Times New Roman" w:cs="Times New Roman"/>
        </w:rPr>
        <w:t>zawarta w dniu  …..…...2017</w:t>
      </w:r>
      <w:r w:rsidR="00B1149C">
        <w:rPr>
          <w:rFonts w:ascii="Times New Roman" w:hAnsi="Times New Roman" w:cs="Times New Roman"/>
        </w:rPr>
        <w:t xml:space="preserve"> </w:t>
      </w:r>
      <w:r w:rsidRPr="004460B8">
        <w:rPr>
          <w:rFonts w:ascii="Times New Roman" w:hAnsi="Times New Roman" w:cs="Times New Roman"/>
        </w:rPr>
        <w:t xml:space="preserve">r. w Niechlowie </w:t>
      </w:r>
    </w:p>
    <w:p w:rsidR="004460B8" w:rsidRPr="004460B8" w:rsidRDefault="004460B8" w:rsidP="004460B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460B8">
        <w:rPr>
          <w:rFonts w:ascii="Times New Roman" w:hAnsi="Times New Roman" w:cs="Times New Roman"/>
        </w:rPr>
        <w:t>pomiędzy:</w:t>
      </w:r>
    </w:p>
    <w:p w:rsidR="004460B8" w:rsidRPr="004460B8" w:rsidRDefault="004460B8" w:rsidP="004460B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460B8">
        <w:rPr>
          <w:rFonts w:ascii="Times New Roman" w:hAnsi="Times New Roman" w:cs="Times New Roman"/>
        </w:rPr>
        <w:t>Gminą  Niechlów, reprezentowaną przez</w:t>
      </w:r>
    </w:p>
    <w:p w:rsidR="004460B8" w:rsidRPr="004460B8" w:rsidRDefault="004460B8" w:rsidP="004460B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460B8">
        <w:rPr>
          <w:rFonts w:ascii="Times New Roman" w:hAnsi="Times New Roman" w:cs="Times New Roman"/>
        </w:rPr>
        <w:t xml:space="preserve"> Wójta Gminy Niechlów    –  Beatę </w:t>
      </w:r>
      <w:proofErr w:type="spellStart"/>
      <w:r w:rsidRPr="004460B8">
        <w:rPr>
          <w:rFonts w:ascii="Times New Roman" w:hAnsi="Times New Roman" w:cs="Times New Roman"/>
        </w:rPr>
        <w:t>Pona</w:t>
      </w:r>
      <w:proofErr w:type="spellEnd"/>
      <w:r w:rsidRPr="004460B8">
        <w:rPr>
          <w:rFonts w:ascii="Times New Roman" w:hAnsi="Times New Roman" w:cs="Times New Roman"/>
        </w:rPr>
        <w:t xml:space="preserve">  </w:t>
      </w:r>
    </w:p>
    <w:p w:rsidR="004460B8" w:rsidRPr="004460B8" w:rsidRDefault="004460B8" w:rsidP="004460B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460B8">
        <w:rPr>
          <w:rFonts w:ascii="Times New Roman" w:hAnsi="Times New Roman" w:cs="Times New Roman"/>
        </w:rPr>
        <w:t xml:space="preserve"> przy kontrasygnacie Skarbnika Gminy Niechlów   - Beaty Hałaś</w:t>
      </w:r>
    </w:p>
    <w:p w:rsidR="004460B8" w:rsidRPr="004460B8" w:rsidRDefault="004460B8" w:rsidP="004460B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zwaną „ZAMAWIAJĄCYM</w:t>
      </w:r>
      <w:r w:rsidRPr="004460B8">
        <w:rPr>
          <w:rFonts w:ascii="Times New Roman" w:hAnsi="Times New Roman" w:cs="Times New Roman"/>
        </w:rPr>
        <w:t>”, NIP:  693-19-40-470 ; REGON:  411050630</w:t>
      </w:r>
    </w:p>
    <w:p w:rsidR="004460B8" w:rsidRPr="004460B8" w:rsidRDefault="004460B8" w:rsidP="004460B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460B8">
        <w:rPr>
          <w:rFonts w:ascii="Times New Roman" w:hAnsi="Times New Roman" w:cs="Times New Roman"/>
        </w:rPr>
        <w:t xml:space="preserve">a………………………………….., </w:t>
      </w:r>
    </w:p>
    <w:p w:rsidR="004460B8" w:rsidRPr="004460B8" w:rsidRDefault="004460B8" w:rsidP="004460B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460B8">
        <w:rPr>
          <w:rFonts w:ascii="Times New Roman" w:hAnsi="Times New Roman" w:cs="Times New Roman"/>
        </w:rPr>
        <w:t xml:space="preserve">z siedzibą…………………………………………………, </w:t>
      </w:r>
    </w:p>
    <w:p w:rsidR="004460B8" w:rsidRPr="004460B8" w:rsidRDefault="004460B8" w:rsidP="004460B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460B8">
        <w:rPr>
          <w:rFonts w:ascii="Times New Roman" w:hAnsi="Times New Roman" w:cs="Times New Roman"/>
        </w:rPr>
        <w:t xml:space="preserve">reprezentowana przez:– ………………………………………………….., </w:t>
      </w:r>
    </w:p>
    <w:p w:rsidR="004460B8" w:rsidRPr="004460B8" w:rsidRDefault="004460B8" w:rsidP="004460B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460B8">
        <w:rPr>
          <w:rFonts w:ascii="Times New Roman" w:hAnsi="Times New Roman" w:cs="Times New Roman"/>
        </w:rPr>
        <w:t>zwanym dalej Wykonawcą.</w:t>
      </w:r>
    </w:p>
    <w:p w:rsidR="004460B8" w:rsidRDefault="004460B8" w:rsidP="004460B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460B8">
        <w:rPr>
          <w:rFonts w:ascii="Times New Roman" w:hAnsi="Times New Roman" w:cs="Times New Roman"/>
        </w:rPr>
        <w:t>W wyniku dokonania przez Zamawiającego wyboru oferty Wykonawcy, Strony oświadczają, co następuje:</w:t>
      </w:r>
    </w:p>
    <w:p w:rsidR="004460B8" w:rsidRDefault="004460B8" w:rsidP="004460B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1.</w:t>
      </w:r>
    </w:p>
    <w:p w:rsidR="004460B8" w:rsidRDefault="004460B8" w:rsidP="004460B8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zleca dostarczenie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sprzętu informatycznego i oprogramowania </w:t>
      </w:r>
      <w:r>
        <w:rPr>
          <w:rFonts w:ascii="Times New Roman" w:hAnsi="Times New Roman" w:cs="Times New Roman"/>
        </w:rPr>
        <w:t xml:space="preserve"> na potrzeby realizacji projektu pn. „Edukacja inwestycją w przyszłość” współfinasowanego ze środków Europejskiego Funduszu społecznego w ramach Regionalnego Programu Operacyjnego Województwa Dolnośląskiego 2014-2020. </w:t>
      </w:r>
    </w:p>
    <w:p w:rsidR="004460B8" w:rsidRDefault="004460B8" w:rsidP="004460B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wykonywana jest w ramach prowadzonej działalności gospodarczej.</w:t>
      </w:r>
    </w:p>
    <w:p w:rsidR="004460B8" w:rsidRPr="004A736A" w:rsidRDefault="004460B8" w:rsidP="004460B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Szczegółowy zakres rzeczowy przedmiotu umowy w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raz z opisem przedmiotu zamówienia,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wymagań technicznych i funkcjonalnych</w:t>
      </w:r>
      <w:r>
        <w:rPr>
          <w:rFonts w:ascii="Times New Roman" w:hAnsi="Times New Roman" w:cs="Times New Roman"/>
        </w:rPr>
        <w:t xml:space="preserve"> określa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tabela </w:t>
      </w:r>
      <w:r>
        <w:rPr>
          <w:rFonts w:ascii="Times New Roman" w:hAnsi="Times New Roman" w:cs="Times New Roman"/>
        </w:rPr>
        <w:t xml:space="preserve">oraz oferta Wykonawcy, stanowiące integralną część niniejszej umowy. </w:t>
      </w:r>
    </w:p>
    <w:p w:rsidR="004460B8" w:rsidRDefault="004460B8" w:rsidP="004460B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2.</w:t>
      </w:r>
    </w:p>
    <w:p w:rsidR="004460B8" w:rsidRDefault="004460B8" w:rsidP="004460B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wykonanie dostawy Wykonawca otrzyma wynagrodzenie w wysokości …...……zł brutto  (słownie: ………………………………………………………………………………. zł. w tym wynagrodzenie netto wynosi ……….…..… zł, a podatek VAT ….. …………….. zł. Wynagrodzenie obejmuje wszystkie koszty i składniki związane z wykonaniem zamówienia oraz warunkami stawianymi przez Zamawiającego, zgodnie ze złożoną ofertą.</w:t>
      </w:r>
    </w:p>
    <w:p w:rsidR="004460B8" w:rsidRPr="004460B8" w:rsidRDefault="00952DAF" w:rsidP="004460B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Faktura</w:t>
      </w:r>
      <w:r w:rsidR="00490449">
        <w:rPr>
          <w:rFonts w:ascii="Times New Roman" w:hAnsi="Times New Roman" w:cs="Times New Roman"/>
        </w:rPr>
        <w:t xml:space="preserve"> za dostawę </w:t>
      </w:r>
      <w:r w:rsidR="004460B8" w:rsidRPr="004460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wystawiona zostanie </w:t>
      </w:r>
      <w:r w:rsidR="004460B8" w:rsidRPr="004460B8">
        <w:rPr>
          <w:rFonts w:ascii="Times New Roman" w:hAnsi="Times New Roman" w:cs="Times New Roman"/>
        </w:rPr>
        <w:t>dla Gminy Niechlów, ul. Głogowska 31, 56 – 215 Niechlów</w:t>
      </w:r>
      <w:r w:rsidR="00490449">
        <w:rPr>
          <w:rFonts w:ascii="Times New Roman" w:hAnsi="Times New Roman" w:cs="Times New Roman"/>
        </w:rPr>
        <w:t>.</w:t>
      </w:r>
      <w:r w:rsidR="004460B8" w:rsidRPr="004460B8">
        <w:rPr>
          <w:rFonts w:ascii="Times New Roman" w:hAnsi="Times New Roman" w:cs="Times New Roman"/>
        </w:rPr>
        <w:t xml:space="preserve"> Przedmiotem odbioru i fakturowania  może</w:t>
      </w:r>
      <w:r w:rsidR="004460B8">
        <w:rPr>
          <w:rFonts w:ascii="Times New Roman" w:hAnsi="Times New Roman" w:cs="Times New Roman"/>
        </w:rPr>
        <w:t xml:space="preserve"> być tylko dostawa sprzętu informatycznego i oprogramowania wchodzącego</w:t>
      </w:r>
      <w:r w:rsidR="004460B8" w:rsidRPr="004460B8">
        <w:rPr>
          <w:rFonts w:ascii="Times New Roman" w:hAnsi="Times New Roman" w:cs="Times New Roman"/>
        </w:rPr>
        <w:t xml:space="preserve"> w skład całego zamówienia.</w:t>
      </w:r>
    </w:p>
    <w:p w:rsidR="004460B8" w:rsidRDefault="004460B8" w:rsidP="004460B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płatności wynikające z realizacji przedmiotu umowy będą dokonane na podstawie faktury wystawionej przez Wykonawcę w oparciu o dokumenty rozliczeniowe, przelewem </w:t>
      </w:r>
      <w:r>
        <w:rPr>
          <w:rFonts w:ascii="Times New Roman" w:hAnsi="Times New Roman" w:cs="Times New Roman"/>
        </w:rPr>
        <w:br/>
        <w:t xml:space="preserve">w terminie 14 dni od daty doręczenia Zamawiającemu prawidłowo wystawionej faktury VAT, na konto Wykonawcy  wskazane na fakturze. </w:t>
      </w:r>
    </w:p>
    <w:p w:rsidR="004460B8" w:rsidRDefault="004460B8" w:rsidP="004460B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Podstawą wystawienia faktury VAT będzie bezusterkowy protokół odbioru zadania podpisany przez upoważnionych przedstawicieli Wykonawcy i Zamawiającego. </w:t>
      </w:r>
    </w:p>
    <w:p w:rsidR="004460B8" w:rsidRDefault="004460B8" w:rsidP="004460B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dzień zapłaty uważa się datę obciążenia rachunku bankowego Zamawiającego.</w:t>
      </w:r>
    </w:p>
    <w:p w:rsidR="004460B8" w:rsidRDefault="004460B8" w:rsidP="004460B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4460B8" w:rsidRDefault="004460B8" w:rsidP="004460B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3.</w:t>
      </w:r>
    </w:p>
    <w:p w:rsidR="004460B8" w:rsidRDefault="004460B8" w:rsidP="004460B8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Wykonawca zobowiązuje się wykonać umowę w terminie: </w:t>
      </w:r>
      <w:r>
        <w:rPr>
          <w:rFonts w:ascii="Times New Roman" w:hAnsi="Times New Roman" w:cs="Times New Roman"/>
          <w:b/>
        </w:rPr>
        <w:t>do 14 dni od daty podpisania umowy.</w:t>
      </w:r>
    </w:p>
    <w:p w:rsidR="004460B8" w:rsidRDefault="004460B8" w:rsidP="004460B8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Dostawa instrumentów wchodzących w zakres zamówienia nastąpi jednorazowo, w  godzinach od 9.00 do 14.00, wliczając w to czas wniesienia i montażu.</w:t>
      </w:r>
    </w:p>
    <w:p w:rsidR="004460B8" w:rsidRDefault="004460B8" w:rsidP="004460B8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Warunkiem przyjęcia przedmiotu umowy/zadania przez Zamawiającego jest jednorazowe dostarczenie wszystkich elementów wchodzących w skład zamówienia wymienionych </w:t>
      </w:r>
      <w:r>
        <w:rPr>
          <w:rFonts w:ascii="Times New Roman" w:hAnsi="Times New Roman" w:cs="Times New Roman"/>
        </w:rPr>
        <w:br/>
        <w:t>w formularzu ofertowym.</w:t>
      </w:r>
    </w:p>
    <w:p w:rsidR="004460B8" w:rsidRDefault="004460B8" w:rsidP="004460B8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Wykonawca przekaże Zamawiającemu w trakcie odbioru  niżej wymienione dokumenty pozwalające na ocenę prawidłowości wykonania umowy zgodnie z Rozporządzeniem Ministra Edukacji Narodowej i Sportu z dnia 31 grudnia 2002 r . oraz . Dz. U. z  2003 r Nr 6, poz. 69 ze zm.. w sprawie bezpieczeństwa i higieny  w publicznych i niepublicznych szkołach i placówkach,  Obwieszczeniem Prezesa Polskiego Komitetu Normalizacyjnego z dnia 12 kwietnia 2005 r. </w:t>
      </w:r>
      <w:r>
        <w:rPr>
          <w:rFonts w:ascii="Times New Roman" w:hAnsi="Times New Roman" w:cs="Times New Roman"/>
        </w:rPr>
        <w:br/>
        <w:t>w sprawie wykazów norm zharmonizowanych, na podstawie art.13 ust.3 ustawy z dnia 30 sierpnia 2002 r. o systemie oceny zgodności ( Dz. U .z 2004 r. Nr 204, poz.2087 oraz z 2005 r. Nr 64, poz. 565), w tym między innymi:</w:t>
      </w:r>
    </w:p>
    <w:p w:rsidR="004460B8" w:rsidRDefault="004460B8" w:rsidP="004460B8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a) atesty i certyfikaty</w:t>
      </w:r>
    </w:p>
    <w:p w:rsidR="004460B8" w:rsidRDefault="004460B8" w:rsidP="004460B8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b) karty gwarancyjne;</w:t>
      </w:r>
    </w:p>
    <w:p w:rsidR="004460B8" w:rsidRDefault="004460B8" w:rsidP="004460B8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c) instrukcje obsługi i konserwacji</w:t>
      </w:r>
    </w:p>
    <w:p w:rsidR="004460B8" w:rsidRDefault="004460B8" w:rsidP="001173C4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d)potwierdzenie daty produkcji sprzętu.</w:t>
      </w:r>
    </w:p>
    <w:p w:rsidR="004460B8" w:rsidRDefault="004460B8" w:rsidP="004460B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4.</w:t>
      </w:r>
    </w:p>
    <w:p w:rsidR="004460B8" w:rsidRDefault="004460B8" w:rsidP="004460B8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Wykonawca udziela Zamawiającemu gwarancji jakości, że dostarczony przedmiot umowy jest   fabrycznie nowy i wolny od wad oraz odpowiada, co do jakości wymogom wyrobów dopuszczonych do obrotu.</w:t>
      </w:r>
    </w:p>
    <w:p w:rsidR="004460B8" w:rsidRDefault="004460B8" w:rsidP="004460B8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Termin gwarancji jakości przedmiotu umowy nie będzie krótszy, niż okres gwarancji producenta, jednakże nie mniej  niż 24 miesiące.</w:t>
      </w:r>
    </w:p>
    <w:p w:rsidR="00B1149C" w:rsidRDefault="00B1149C" w:rsidP="004460B8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</w:p>
    <w:p w:rsidR="004460B8" w:rsidRDefault="004460B8" w:rsidP="004460B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Bieg okresu gwarancji rozpoczyna się:</w:t>
      </w:r>
    </w:p>
    <w:p w:rsidR="004460B8" w:rsidRDefault="004460B8" w:rsidP="004460B8">
      <w:pPr>
        <w:pStyle w:val="Akapitzlist"/>
        <w:numPr>
          <w:ilvl w:val="1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następnym licząc od daty bezusterkowego odbioru,</w:t>
      </w:r>
    </w:p>
    <w:p w:rsidR="004460B8" w:rsidRDefault="004460B8" w:rsidP="004460B8">
      <w:pPr>
        <w:pStyle w:val="Akapitzlist"/>
        <w:numPr>
          <w:ilvl w:val="1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następnym licząc od daty potwierdzenia usunięcia wad stwierdzonych przy odbiorze,</w:t>
      </w:r>
    </w:p>
    <w:p w:rsidR="004460B8" w:rsidRDefault="004460B8" w:rsidP="004460B8">
      <w:pPr>
        <w:pStyle w:val="Akapitzlist"/>
        <w:numPr>
          <w:ilvl w:val="1"/>
          <w:numId w:val="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wymienianego wyposażenia z dniem jego wymiany.</w:t>
      </w:r>
    </w:p>
    <w:p w:rsidR="004460B8" w:rsidRDefault="004460B8" w:rsidP="004460B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dostarczenia wadliwego przedmiotu umowy, zwłaszcza złej jakości, Wykonawca zobowiązuje się na własny koszt i ryzyko, do wymiany na pełnowartościowy. Gwarancja obejmuje: zadeklarowane parametry techniczne, oryginalne wyposażenie, zastosowanie właściwych, wolnych od wad materiałów, solidną i zgodną z przeznaczeniem konstrukcję oraz poprawną pracę dostarczonego towaru.</w:t>
      </w:r>
    </w:p>
    <w:p w:rsidR="004460B8" w:rsidRDefault="004460B8" w:rsidP="004460B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Reklamacje zgłoszone przez Zamawiającego z tytułu jakości dostarczonego przedmiotu umowy opisanego w załączniku do umowy, załatwiane będą przez Wykonawcę niezwłocznie, nie później niż w terminie 7 dni od chwili zgłoszenia drogą pisemną, faksem bądź e-mailem, którego otrzymanie Wykonawca zobowiązany jest, w taki sam sposób, niezwłocznie potwierdzić. Wszelkie zgłoszenia usterek (wad) będą przekazywane Wykonawcy faksem na nr .......... lub e-mailem na adres: ...................., za zwrotnym potwierdzeniem odbioru zgłoszenia na nr faksu Zamawiającego ................. lub e-mail na adres: .............................. W przypadku zmiany numeru telefonu lub siedziby, Wykonawca ma obowiązek powiadomić Zamawiającego z 7-dniowym wyprzedzeniem pod rygorem uznania zgłoszenia za dokonane prawidłowo.</w:t>
      </w:r>
    </w:p>
    <w:p w:rsidR="004460B8" w:rsidRDefault="004460B8" w:rsidP="004460B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na czas trwania gwarancji do nieodpłatnego usuwania zgłaszanych usterek (wad) przy następujących warunkach:</w:t>
      </w:r>
    </w:p>
    <w:p w:rsidR="004460B8" w:rsidRDefault="004460B8" w:rsidP="004460B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czas reakcji serwisu od momentu zgłoszenia usterek (wad)faksem lub telefonicznie - nie dłużej niż do końca następnego dnia roboczego,</w:t>
      </w:r>
    </w:p>
    <w:p w:rsidR="004460B8" w:rsidRDefault="004460B8" w:rsidP="004460B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wypadku przedłużenia czasu usuwania  usterek (wad) powyżej 14 dni, Wykonawca zobowiązany jest do  dostarczenia nowego sprzętu zastępczego o parametrach równoważnych z oferowanymi.</w:t>
      </w:r>
    </w:p>
    <w:p w:rsidR="004460B8" w:rsidRDefault="004460B8" w:rsidP="004460B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zaistnienia konieczności naprawy towaru, którego naprawa odbywać się ma poza siedzibą Zamawiającego, odbiór wadliwego i dostawa sprawnego sprzętu nastąpi na koszt wykonawcy,</w:t>
      </w:r>
    </w:p>
    <w:p w:rsidR="004460B8" w:rsidRDefault="00B1149C" w:rsidP="004460B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4460B8">
        <w:rPr>
          <w:rFonts w:ascii="Times New Roman" w:hAnsi="Times New Roman" w:cs="Times New Roman"/>
        </w:rPr>
        <w:t>przypadku trzykrotnego uszkodzenia tego samego elementu lub wyposażenia w trakcie trwania okresu gwarancyjnego, Wykonawca zobowiązany jest do wymiany tego elementu na nowy,</w:t>
      </w:r>
    </w:p>
    <w:p w:rsidR="004460B8" w:rsidRDefault="004460B8" w:rsidP="004460B8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Naprawa gwarancyjna powoduje przedłużenie okresu gwarancji w zakresie naprawianego wyposażenia o cały czas niesprawności dostarczonego wyposażenia.</w:t>
      </w:r>
    </w:p>
    <w:p w:rsidR="004460B8" w:rsidRDefault="004460B8" w:rsidP="004460B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4460B8" w:rsidRDefault="004460B8" w:rsidP="004460B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5.</w:t>
      </w:r>
    </w:p>
    <w:p w:rsidR="004460B8" w:rsidRDefault="004460B8" w:rsidP="004460B8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 razie niewykonania lub nienależytego wykonania umowy Wykonawca zobowiązuje się zapłacić Zamawiającemu karę umowną:</w:t>
      </w:r>
    </w:p>
    <w:p w:rsidR="004460B8" w:rsidRDefault="004460B8" w:rsidP="004460B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 wysokości 0,5% wartości umowy brutto , w przypadku opóźnienia w </w:t>
      </w:r>
      <w:r w:rsidR="00B1149C">
        <w:rPr>
          <w:rFonts w:ascii="Times New Roman" w:hAnsi="Times New Roman" w:cs="Times New Roman"/>
        </w:rPr>
        <w:t xml:space="preserve">jej realizacji, za każdy  dzień </w:t>
      </w:r>
      <w:r>
        <w:rPr>
          <w:rFonts w:ascii="Times New Roman" w:hAnsi="Times New Roman" w:cs="Times New Roman"/>
        </w:rPr>
        <w:t xml:space="preserve">opóźnienia, licząc od daty upływu terminu realizacji umowy, określonego </w:t>
      </w:r>
      <w:r>
        <w:rPr>
          <w:rFonts w:ascii="Times New Roman" w:hAnsi="Times New Roman" w:cs="Times New Roman"/>
        </w:rPr>
        <w:br/>
        <w:t>w § 3 ust. 1 umowy  do dnia ostatecznego wykonania umowy.</w:t>
      </w:r>
    </w:p>
    <w:p w:rsidR="004460B8" w:rsidRDefault="004460B8" w:rsidP="004460B8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wysokości 20% wartości umowy brutto w przypadku odstąpienia od umowy z przyczyn leżących po stronie Wykonawcy. </w:t>
      </w:r>
    </w:p>
    <w:p w:rsidR="004460B8" w:rsidRDefault="004460B8" w:rsidP="004460B8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Zamawiający zastrzega sobie prawo potrącenia należności z tytułu kary umownej z wynagrodzenia Wykonawcy. </w:t>
      </w:r>
    </w:p>
    <w:p w:rsidR="004460B8" w:rsidRDefault="004460B8" w:rsidP="004460B8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 razie opóźnienia w zapłacie wynagrodzenia za przedmiot umowy Zamawiający zapłaci Wykonawcy odsetki w wysokości ustawowej.</w:t>
      </w:r>
    </w:p>
    <w:p w:rsidR="004460B8" w:rsidRDefault="004460B8" w:rsidP="004460B8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Niezależnie od kar umownych określonych powyżej Zamawiający zastrzega możliwość dochodzenia odszkodowania uzupełniającego, przekraczającego wysokość kar umownych </w:t>
      </w:r>
      <w:r>
        <w:rPr>
          <w:rFonts w:ascii="Times New Roman" w:hAnsi="Times New Roman" w:cs="Times New Roman"/>
        </w:rPr>
        <w:br/>
        <w:t>do wysokości rzeczywiście poniesionej szkody na zasadach przewidzianych przepisami Kodeksu cywilnego.</w:t>
      </w:r>
    </w:p>
    <w:p w:rsidR="004460B8" w:rsidRDefault="004460B8" w:rsidP="004460B8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Przez wartość umowy brutto rozumie się wynagrodzenie brutto określone w § 2 ust. 1 niniejszej umowy. </w:t>
      </w:r>
    </w:p>
    <w:p w:rsidR="004460B8" w:rsidRDefault="004460B8" w:rsidP="004460B8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Roszczenie o zapłatę kar umownych z tytułu opóźnienia  ustalonego </w:t>
      </w:r>
      <w:proofErr w:type="spellStart"/>
      <w:r>
        <w:rPr>
          <w:rFonts w:ascii="Times New Roman" w:hAnsi="Times New Roman" w:cs="Times New Roman"/>
        </w:rPr>
        <w:t>j.w</w:t>
      </w:r>
      <w:proofErr w:type="spellEnd"/>
      <w:r>
        <w:rPr>
          <w:rFonts w:ascii="Times New Roman" w:hAnsi="Times New Roman" w:cs="Times New Roman"/>
        </w:rPr>
        <w:t>. staje się wymagalne:</w:t>
      </w:r>
    </w:p>
    <w:p w:rsidR="004460B8" w:rsidRDefault="004460B8" w:rsidP="004460B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pierwszy dzień opóźnienia - w tym dniu,</w:t>
      </w:r>
    </w:p>
    <w:p w:rsidR="004460B8" w:rsidRDefault="004460B8" w:rsidP="004460B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każdy następny rozpoczęty dzień opóźnienia - odpowiednio w każdym z tych dni. </w:t>
      </w:r>
    </w:p>
    <w:p w:rsidR="004460B8" w:rsidRDefault="004460B8" w:rsidP="004460B8">
      <w:p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Kara umowna powinna być zapłacona przez stronę zobowiązaną do jej zapłaty w terminie 14 dni </w:t>
      </w:r>
      <w:r>
        <w:rPr>
          <w:rFonts w:ascii="Times New Roman" w:hAnsi="Times New Roman" w:cs="Times New Roman"/>
        </w:rPr>
        <w:br/>
        <w:t>od daty pisemnego wystąpienia przez drugą stronę z żądaniem zapłaty.</w:t>
      </w:r>
    </w:p>
    <w:p w:rsidR="004460B8" w:rsidRDefault="004460B8" w:rsidP="004460B8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6"/>
        </w:rPr>
      </w:pPr>
    </w:p>
    <w:p w:rsidR="004460B8" w:rsidRDefault="004460B8" w:rsidP="004460B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6.</w:t>
      </w:r>
    </w:p>
    <w:p w:rsidR="004460B8" w:rsidRDefault="004460B8" w:rsidP="004460B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Strony postanawiają, że oprócz przypadków określonych w przepisach Kodeksu cywilnego, </w:t>
      </w:r>
      <w:r w:rsidR="00B1149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Zamawiający może odstąpić  od umowy z przyczyn leżących po stronie Wykonawcy, gdy:</w:t>
      </w:r>
    </w:p>
    <w:p w:rsidR="004460B8" w:rsidRDefault="004460B8" w:rsidP="004460B8">
      <w:pPr>
        <w:pStyle w:val="Akapitzlist"/>
        <w:numPr>
          <w:ilvl w:val="1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opóźni się z prawidłową (pod względem ilościowym lub jakościowym) realizacją przedmiotu umowy ponad okres 10 dni od dnia określonego w § 3 ust. 1 niniejszej umowy. Zamawiający może skorzystać w tym przypadku z prawa do odstąpienia od umowy w terminie do 30 dni od dnia upływu terminu określonego w  § 3 ust. 1 niniejszej umowy;</w:t>
      </w:r>
    </w:p>
    <w:p w:rsidR="004460B8" w:rsidRDefault="004460B8" w:rsidP="004460B8">
      <w:pPr>
        <w:pStyle w:val="Akapitzlist"/>
        <w:numPr>
          <w:ilvl w:val="1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przerwał – z przyczyn leżących po stronie Wykonawcy – realizację przedmiotu umowy i przerwa ta trwa dłużej niż 2 dni – w terminie 30 dni od daty przerwania prac.</w:t>
      </w:r>
    </w:p>
    <w:p w:rsidR="004460B8" w:rsidRDefault="004460B8" w:rsidP="004460B8">
      <w:pPr>
        <w:pStyle w:val="Akapitzlist"/>
        <w:numPr>
          <w:ilvl w:val="1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wyniku wszczętego postępowania egzekucyjnego nastąpi zajęcie jakiejkolwiek  wierzytelności Wykonawcy wynikającej z niniejszej umowy lub zajęcie znacznej części majątku Wykonawcy lub Wykonawca zbył znaczną część swojego majątku na rzecz osób trzecich – w terminie do 30 dni od daty dowiedzenia się przez Zamawiającego o tych okolicznościach;</w:t>
      </w:r>
    </w:p>
    <w:p w:rsidR="004460B8" w:rsidRDefault="004460B8" w:rsidP="004460B8">
      <w:pPr>
        <w:pStyle w:val="Akapitzlist"/>
        <w:numPr>
          <w:ilvl w:val="1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Sądu wpłynie wniosek o ogłoszenie upadłości Wykonawcy lub też zost</w:t>
      </w:r>
      <w:r w:rsidR="006B789C">
        <w:rPr>
          <w:rFonts w:ascii="Times New Roman" w:hAnsi="Times New Roman" w:cs="Times New Roman"/>
        </w:rPr>
        <w:t xml:space="preserve">anie wszczęte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w stosunku do niego postępowanie likwidacyjne, za wyjątkiem likwidacji przeprowadzonej  w celu </w:t>
      </w:r>
      <w:r>
        <w:rPr>
          <w:rFonts w:ascii="Times New Roman" w:hAnsi="Times New Roman" w:cs="Times New Roman"/>
        </w:rPr>
        <w:lastRenderedPageBreak/>
        <w:t>przekształcenia – w terminie do 14 dni od daty dowiedzenia się przez Zamawiającego o tych okolicznościach.</w:t>
      </w:r>
    </w:p>
    <w:p w:rsidR="004460B8" w:rsidRDefault="004460B8" w:rsidP="004460B8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Zamawiającemu przysługuje prawo odstąpienia od umowy z przyczyn niezależnych od żadnej ze stron, jeżeli wystąpi istotna zmiana okoliczności powodująca, że wykonanie umowy nie leży </w:t>
      </w:r>
      <w:r>
        <w:rPr>
          <w:rFonts w:ascii="Times New Roman" w:hAnsi="Times New Roman" w:cs="Times New Roman"/>
        </w:rPr>
        <w:br/>
        <w:t xml:space="preserve">w interesie publicznym, czego nie można było przewidzieć w chwili zawarcia umowy – odstąpienie od umowy w tym przypadku może nastąpić w terminie 30 dni od powzięcia wiadomości </w:t>
      </w:r>
      <w:r>
        <w:rPr>
          <w:rFonts w:ascii="Times New Roman" w:hAnsi="Times New Roman" w:cs="Times New Roman"/>
        </w:rPr>
        <w:br/>
        <w:t xml:space="preserve">o powyższych okolicznościach. </w:t>
      </w:r>
    </w:p>
    <w:p w:rsidR="004460B8" w:rsidRDefault="004460B8" w:rsidP="004460B8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Czynność odstąpienia od umowy wymaga  formy pisemnej pod rygorem nieważności.</w:t>
      </w:r>
    </w:p>
    <w:p w:rsidR="004460B8" w:rsidRDefault="004460B8" w:rsidP="004460B8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14"/>
        </w:rPr>
      </w:pPr>
    </w:p>
    <w:p w:rsidR="004460B8" w:rsidRDefault="004460B8" w:rsidP="004460B8">
      <w:pPr>
        <w:spacing w:after="0" w:line="360" w:lineRule="auto"/>
        <w:ind w:left="142"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7.</w:t>
      </w:r>
    </w:p>
    <w:p w:rsidR="004460B8" w:rsidRDefault="004460B8" w:rsidP="004460B8">
      <w:pPr>
        <w:spacing w:after="0" w:line="36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nie może, bez uprzedniej pisemnej zgody Zamawiającego, przenieść na osobę trzecią wierzytelności już wymagalnych, a także przyszłych, przysługujących Wykonawcy na podstawie niniejszej Umowy. Powyższy zakaz dotyczy także praw związanych z wierzytelnością, </w:t>
      </w:r>
      <w:r>
        <w:rPr>
          <w:rFonts w:ascii="Times New Roman" w:hAnsi="Times New Roman" w:cs="Times New Roman"/>
        </w:rPr>
        <w:br/>
        <w:t>w szczególności roszczeń o zaległe odsetki – art. 509 § 1 i § 2 Kodeksu cywilnego. Jakakolwiek cesja dokonana bez takiej zgody nie będzie ważna i stanowić będzie istotne naruszenie warunków niniejszej Umowy uprawniające Zamawiającego do odstąpienia od Umowy, w terminie 30 dni od daty dowiedzenia się o opisanych wyżej okolicznościach.</w:t>
      </w:r>
    </w:p>
    <w:p w:rsidR="004460B8" w:rsidRDefault="004460B8" w:rsidP="004460B8">
      <w:pPr>
        <w:spacing w:after="0" w:line="360" w:lineRule="auto"/>
        <w:ind w:left="142"/>
        <w:jc w:val="both"/>
        <w:rPr>
          <w:rFonts w:ascii="Times New Roman" w:hAnsi="Times New Roman" w:cs="Times New Roman"/>
          <w:sz w:val="16"/>
        </w:rPr>
      </w:pPr>
    </w:p>
    <w:p w:rsidR="004460B8" w:rsidRDefault="004460B8" w:rsidP="004460B8">
      <w:pPr>
        <w:spacing w:after="0" w:line="360" w:lineRule="auto"/>
        <w:ind w:left="142"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8.</w:t>
      </w:r>
    </w:p>
    <w:p w:rsidR="004460B8" w:rsidRDefault="004460B8" w:rsidP="004460B8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 sprawach nie uregulowanych niniejszą umową mają zastosowanie  przepisy Kodeksu Cywilnego.</w:t>
      </w:r>
    </w:p>
    <w:p w:rsidR="004460B8" w:rsidRDefault="004460B8" w:rsidP="004460B8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Ewentualne spory mogące wyniknąć przy wykonywaniu niniejszej umowy będą  rozstrzygane </w:t>
      </w:r>
    </w:p>
    <w:p w:rsidR="004460B8" w:rsidRDefault="004460B8" w:rsidP="004460B8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przez właściwy Sąd Powszechny właściwy dla siedziby Zamawiającego.</w:t>
      </w:r>
    </w:p>
    <w:p w:rsidR="004460B8" w:rsidRDefault="004460B8" w:rsidP="004460B8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Umowa została spisana w dwóch jednobrzmiących egzemplarzach, po jednym dla każdej ze stron.</w:t>
      </w:r>
    </w:p>
    <w:p w:rsidR="004460B8" w:rsidRDefault="004460B8" w:rsidP="004460B8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10"/>
        </w:rPr>
      </w:pPr>
    </w:p>
    <w:p w:rsidR="004460B8" w:rsidRDefault="004460B8" w:rsidP="004460B8">
      <w:pPr>
        <w:spacing w:after="0" w:line="360" w:lineRule="auto"/>
        <w:ind w:left="142"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9.</w:t>
      </w:r>
    </w:p>
    <w:p w:rsidR="004460B8" w:rsidRDefault="004460B8" w:rsidP="004460B8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do umowy które stanowią jej integralną część:</w:t>
      </w:r>
    </w:p>
    <w:p w:rsidR="004460B8" w:rsidRDefault="004460B8" w:rsidP="004460B8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173C4">
        <w:rPr>
          <w:rFonts w:ascii="Times New Roman" w:hAnsi="Times New Roman" w:cs="Times New Roman"/>
        </w:rPr>
        <w:t>Szczegółowy opis</w:t>
      </w:r>
      <w:r>
        <w:rPr>
          <w:rFonts w:ascii="Times New Roman" w:hAnsi="Times New Roman" w:cs="Times New Roman"/>
        </w:rPr>
        <w:t xml:space="preserve"> przedmiotu zamówienia, w tym opis minimalnych wymagań technicznych i funkcjonalnych,</w:t>
      </w:r>
    </w:p>
    <w:p w:rsidR="004460B8" w:rsidRDefault="004460B8" w:rsidP="004460B8">
      <w:pPr>
        <w:spacing w:after="0" w:line="360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oferta Wykonawcy.</w:t>
      </w:r>
    </w:p>
    <w:p w:rsidR="004460B8" w:rsidRDefault="004460B8" w:rsidP="004460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460B8" w:rsidRDefault="00700D2A" w:rsidP="004460B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r w:rsidR="004460B8">
        <w:rPr>
          <w:rFonts w:ascii="Times New Roman" w:hAnsi="Times New Roman" w:cs="Times New Roman"/>
        </w:rPr>
        <w:t>ZAMAWIAJĄCY:</w:t>
      </w:r>
    </w:p>
    <w:p w:rsidR="004460B8" w:rsidRDefault="00700D2A" w:rsidP="004460B8">
      <w:pPr>
        <w:spacing w:after="0" w:line="360" w:lineRule="auto"/>
        <w:jc w:val="both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………………………………                                                    ………………………………………          </w:t>
      </w:r>
    </w:p>
    <w:p w:rsidR="00B421B7" w:rsidRDefault="00B421B7"/>
    <w:sectPr w:rsidR="00B421B7" w:rsidSect="00620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A43"/>
    <w:multiLevelType w:val="hybridMultilevel"/>
    <w:tmpl w:val="F8D83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477E2"/>
    <w:multiLevelType w:val="hybridMultilevel"/>
    <w:tmpl w:val="D8C22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B66A2"/>
    <w:multiLevelType w:val="hybridMultilevel"/>
    <w:tmpl w:val="639E2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B7422"/>
    <w:multiLevelType w:val="hybridMultilevel"/>
    <w:tmpl w:val="1F9AA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A16B9"/>
    <w:multiLevelType w:val="hybridMultilevel"/>
    <w:tmpl w:val="D122B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162018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37E8B"/>
    <w:multiLevelType w:val="hybridMultilevel"/>
    <w:tmpl w:val="CF20A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4589A"/>
    <w:multiLevelType w:val="hybridMultilevel"/>
    <w:tmpl w:val="09D2F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42436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60B8"/>
    <w:rsid w:val="001173C4"/>
    <w:rsid w:val="004460B8"/>
    <w:rsid w:val="00490449"/>
    <w:rsid w:val="004A736A"/>
    <w:rsid w:val="005820E7"/>
    <w:rsid w:val="00620FFA"/>
    <w:rsid w:val="006B789C"/>
    <w:rsid w:val="00700D2A"/>
    <w:rsid w:val="008444C9"/>
    <w:rsid w:val="00952DAF"/>
    <w:rsid w:val="00B1149C"/>
    <w:rsid w:val="00B421B7"/>
    <w:rsid w:val="00E70C62"/>
    <w:rsid w:val="00F2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0B8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0B8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1544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Paweł</cp:lastModifiedBy>
  <cp:revision>2</cp:revision>
  <cp:lastPrinted>2017-10-04T08:37:00Z</cp:lastPrinted>
  <dcterms:created xsi:type="dcterms:W3CDTF">2017-10-10T14:07:00Z</dcterms:created>
  <dcterms:modified xsi:type="dcterms:W3CDTF">2017-10-10T14:07:00Z</dcterms:modified>
</cp:coreProperties>
</file>