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D4" w:rsidRDefault="001128D4">
      <w:pPr>
        <w:widowControl w:val="0"/>
        <w:jc w:val="righ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Niechlów, </w:t>
      </w:r>
      <w:r w:rsidR="00DE5866">
        <w:rPr>
          <w:rFonts w:ascii="Arial" w:hAnsi="Arial" w:cs="Arial"/>
          <w:snapToGrid w:val="0"/>
        </w:rPr>
        <w:t>31 STYCZNIA</w:t>
      </w:r>
      <w:r>
        <w:rPr>
          <w:rFonts w:ascii="Arial" w:hAnsi="Arial" w:cs="Arial"/>
          <w:snapToGrid w:val="0"/>
        </w:rPr>
        <w:t xml:space="preserve"> 2017</w:t>
      </w:r>
    </w:p>
    <w:p w:rsidR="001128D4" w:rsidRDefault="001128D4">
      <w:pPr>
        <w:widowControl w:val="0"/>
        <w:jc w:val="right"/>
        <w:rPr>
          <w:rFonts w:ascii="Arial" w:hAnsi="Arial" w:cs="Arial"/>
          <w:snapToGrid w:val="0"/>
        </w:rPr>
      </w:pPr>
    </w:p>
    <w:p w:rsidR="001128D4" w:rsidRDefault="00DE5866">
      <w:pPr>
        <w:pStyle w:val="Nagwek2"/>
      </w:pPr>
      <w:r>
        <w:t>Załącznik 1a-2</w:t>
      </w:r>
      <w:r w:rsidR="001128D4">
        <w:t>WYKAZ OSÓB KTÓRE NIE ZADEKLAROWAŁY ZBIÓRKI W SPOSÓB SELEKTYWNY</w:t>
      </w:r>
      <w:r>
        <w:t>.</w:t>
      </w:r>
      <w:bookmarkStart w:id="0" w:name="_GoBack"/>
      <w:bookmarkEnd w:id="0"/>
    </w:p>
    <w:p w:rsidR="001128D4" w:rsidRDefault="001128D4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552"/>
        <w:gridCol w:w="4252"/>
        <w:gridCol w:w="1276"/>
        <w:gridCol w:w="992"/>
      </w:tblGrid>
      <w:tr w:rsidR="00DE5866" w:rsidTr="00DE5866">
        <w:trPr>
          <w:cantSplit/>
          <w:tblHeader/>
        </w:trPr>
        <w:tc>
          <w:tcPr>
            <w:tcW w:w="7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z w:val="8"/>
                <w:szCs w:val="8"/>
              </w:rPr>
            </w:pPr>
          </w:p>
          <w:p w:rsidR="00DE5866" w:rsidRDefault="00DE5866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Lp.</w:t>
            </w:r>
          </w:p>
          <w:p w:rsidR="00DE5866" w:rsidRDefault="00DE5866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5866" w:rsidRDefault="00DE5866">
            <w:pPr>
              <w:pStyle w:val="Nagwek1"/>
            </w:pPr>
            <w:r>
              <w:t>Właściciel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5866" w:rsidRDefault="00DE5866">
            <w:pPr>
              <w:pStyle w:val="Nagwek1"/>
            </w:pPr>
            <w:r>
              <w:t>Adres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5866" w:rsidRDefault="00DE5866">
            <w:pPr>
              <w:pStyle w:val="Nagwek1"/>
            </w:pPr>
            <w:r>
              <w:t>Liczba mieszk.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5866" w:rsidRDefault="00DE5866">
            <w:pPr>
              <w:pStyle w:val="Nagwek1"/>
              <w:rPr>
                <w:b w:val="0"/>
                <w:bCs w:val="0"/>
              </w:rPr>
            </w:pPr>
            <w:r>
              <w:t>Zbiórka selekt.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BARTODZIEJE 16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17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19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21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26C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12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17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26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27B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BEŁCZ WIELKI 28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32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41A/2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42E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42H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42H/5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42K/1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11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18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67-200 GLOGÓW, SKARGI 18a/1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14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25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27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30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31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39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12/4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34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69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ŁEKANÓW 19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18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25B/3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25D/1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25F/1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KARÓW 25F/2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54.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KLIMONTÓW 50A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15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75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2/3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13A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16/5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11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12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16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20C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27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32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33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36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38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41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43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52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55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57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60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64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11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12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16A/1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16A/2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16B/1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18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7A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7B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9a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12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17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19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23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24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29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33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2A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NIECHLOW, NARATÓW 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17/2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112.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24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24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26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29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31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38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41A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48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49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65D/1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65D/4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65D/5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56-251 NIECHLÓW, NARATÓW 65F/2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65G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65H/4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65I/3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68/4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68/6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68A/8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68A/10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68A/12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68B/15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68B/16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69/3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69/4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69/6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69A/8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69A/11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69B/16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70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2A/2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2A/4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2B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4/2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4/3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4/6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8/2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8/5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8/6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10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12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14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16B/2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25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29D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40A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42/2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0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44/1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44/5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46/4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170.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48/1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48/2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48/4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4A/4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4B/4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4B/5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5D/2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19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LESZCZYŃSKA 16/1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LEŚNA 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LEŚNA 12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0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ŁĄKOWA 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UL.NOWA 12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PRZEMYSŁOWA 3/2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PRZEMYSŁOWA 5/2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PRZEMYSŁOWA 5C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PRZEMYSŁOWA 7C/3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SPORTOWA 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2/2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2/3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2/3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3/1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3/2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12/2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23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TYLNA 15B/2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24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28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37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38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39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SICINY 58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61/1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63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66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68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68A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71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74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74/1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75A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76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84A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95A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 w:rsidP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96A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96B/3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104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108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SICINY 124A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126A/1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228.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127/12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127B/6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127B/7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127C/9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SICINY 127C/10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131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17/1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11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36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43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46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56-215 NIECHLÓW, ŻUCHLÓW 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ŚWIERCZÓW 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11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19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24/13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24A/1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24A/3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24A/5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24A/6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24B/9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24B/12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25/4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25/4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25C/5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25D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25D/2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25D/3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25D/5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25E/2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33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36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15A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20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28/1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29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11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24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56-215 NIECHLÓW, UL. TYLNA 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14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22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27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31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287.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37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44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59E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59E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59E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23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36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38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41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42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49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57A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65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67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11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14/2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14/3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5B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12M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13A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18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32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315.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41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316.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42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317.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46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318.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51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319.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54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320.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55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321.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57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322.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73A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323.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74/2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  <w:tr w:rsidR="00DE5866" w:rsidTr="00DE5866">
        <w:trPr>
          <w:cantSplit/>
        </w:trPr>
        <w:tc>
          <w:tcPr>
            <w:tcW w:w="779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324.</w:t>
            </w:r>
          </w:p>
        </w:tc>
        <w:tc>
          <w:tcPr>
            <w:tcW w:w="2552" w:type="dxa"/>
          </w:tcPr>
          <w:p w:rsidR="00DE5866" w:rsidRDefault="00DE586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252" w:type="dxa"/>
          </w:tcPr>
          <w:p w:rsidR="00DE5866" w:rsidRDefault="00DE5866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75</w:t>
            </w:r>
          </w:p>
        </w:tc>
        <w:tc>
          <w:tcPr>
            <w:tcW w:w="1276" w:type="dxa"/>
          </w:tcPr>
          <w:p w:rsidR="00DE5866" w:rsidRDefault="00DE586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92" w:type="dxa"/>
          </w:tcPr>
          <w:p w:rsidR="00DE5866" w:rsidRDefault="00DE5866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nie</w:t>
            </w:r>
          </w:p>
        </w:tc>
      </w:tr>
    </w:tbl>
    <w:p w:rsidR="001128D4" w:rsidRDefault="001128D4">
      <w:pPr>
        <w:widowControl w:val="0"/>
        <w:rPr>
          <w:rFonts w:ascii="Arial" w:hAnsi="Arial" w:cs="Arial"/>
          <w:snapToGrid w:val="0"/>
        </w:rPr>
      </w:pPr>
    </w:p>
    <w:sectPr w:rsidR="001128D4" w:rsidSect="000A62CC">
      <w:headerReference w:type="default" r:id="rId6"/>
      <w:footerReference w:type="default" r:id="rId7"/>
      <w:pgSz w:w="11907" w:h="16840" w:code="9"/>
      <w:pgMar w:top="1134" w:right="1134" w:bottom="1134" w:left="1134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85E" w:rsidRDefault="0085385E">
      <w:r>
        <w:separator/>
      </w:r>
    </w:p>
  </w:endnote>
  <w:endnote w:type="continuationSeparator" w:id="1">
    <w:p w:rsidR="0085385E" w:rsidRDefault="0085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8D4" w:rsidRDefault="001128D4">
    <w:pPr>
      <w:pStyle w:val="Stopka"/>
      <w:jc w:val="right"/>
    </w:pPr>
    <w:r>
      <w:t xml:space="preserve">Strona </w:t>
    </w:r>
    <w:r w:rsidR="000A62CC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0A62CC">
      <w:rPr>
        <w:rStyle w:val="Numerstrony"/>
      </w:rPr>
      <w:fldChar w:fldCharType="separate"/>
    </w:r>
    <w:r w:rsidR="00CC6B67">
      <w:rPr>
        <w:rStyle w:val="Numerstrony"/>
        <w:noProof/>
      </w:rPr>
      <w:t>1</w:t>
    </w:r>
    <w:r w:rsidR="000A62CC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85E" w:rsidRDefault="0085385E">
      <w:r>
        <w:separator/>
      </w:r>
    </w:p>
  </w:footnote>
  <w:footnote w:type="continuationSeparator" w:id="1">
    <w:p w:rsidR="0085385E" w:rsidRDefault="00853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66" w:rsidRPr="00DE5866" w:rsidRDefault="00DE5866" w:rsidP="00DE5866">
    <w:pPr>
      <w:pStyle w:val="Nagwek"/>
      <w:jc w:val="right"/>
      <w:rPr>
        <w:rFonts w:ascii="Arial" w:hAnsi="Arial" w:cs="Arial"/>
      </w:rPr>
    </w:pPr>
    <w:r w:rsidRPr="00DE5866">
      <w:rPr>
        <w:rFonts w:ascii="Arial" w:hAnsi="Arial" w:cs="Arial"/>
      </w:rPr>
      <w:t>Załącznik 1a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B37"/>
    <w:rsid w:val="000A62CC"/>
    <w:rsid w:val="001128D4"/>
    <w:rsid w:val="006203A0"/>
    <w:rsid w:val="0068651C"/>
    <w:rsid w:val="0085385E"/>
    <w:rsid w:val="00917B37"/>
    <w:rsid w:val="00A229A6"/>
    <w:rsid w:val="00AE01D2"/>
    <w:rsid w:val="00CC6B67"/>
    <w:rsid w:val="00DE5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62C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A62CC"/>
    <w:pPr>
      <w:keepNext/>
      <w:widowControl w:val="0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A62CC"/>
    <w:pPr>
      <w:keepNext/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0A62C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A62C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A62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62C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0A6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A62CC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A62C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1945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2017-02-09T16:49:00Z</dcterms:created>
  <dcterms:modified xsi:type="dcterms:W3CDTF">2017-02-09T16:49:00Z</dcterms:modified>
</cp:coreProperties>
</file>