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E59" w:rsidRPr="00562E59" w:rsidRDefault="0093076C" w:rsidP="00562E5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7"/>
          <w:szCs w:val="27"/>
          <w:lang w:eastAsia="pl-PL"/>
        </w:rPr>
        <w:t>Ogłoszenie nr  ………….-N-2017 z dnia 2017-09-06</w:t>
      </w:r>
      <w:r w:rsidR="00562E59" w:rsidRPr="00562E59">
        <w:rPr>
          <w:rFonts w:ascii="Times New Roman" w:eastAsia="Times New Roman" w:hAnsi="Times New Roman" w:cs="Times New Roman"/>
          <w:color w:val="000000"/>
          <w:sz w:val="27"/>
          <w:szCs w:val="27"/>
          <w:lang w:eastAsia="pl-PL"/>
        </w:rPr>
        <w:t xml:space="preserve"> r. </w:t>
      </w:r>
      <w:r w:rsidR="00562E59"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jc w:val="center"/>
        <w:rPr>
          <w:rFonts w:ascii="Times New Roman" w:eastAsia="Times New Roman" w:hAnsi="Times New Roman" w:cs="Times New Roman"/>
          <w:b/>
          <w:bCs/>
          <w:color w:val="000000"/>
          <w:sz w:val="27"/>
          <w:szCs w:val="27"/>
          <w:lang w:eastAsia="pl-PL"/>
        </w:rPr>
      </w:pPr>
      <w:r w:rsidRPr="00562E59">
        <w:rPr>
          <w:rFonts w:ascii="Times New Roman" w:eastAsia="Times New Roman" w:hAnsi="Times New Roman" w:cs="Times New Roman"/>
          <w:b/>
          <w:bCs/>
          <w:color w:val="000000"/>
          <w:sz w:val="27"/>
          <w:szCs w:val="27"/>
          <w:lang w:eastAsia="pl-PL"/>
        </w:rPr>
        <w:t>Gmina Niechlów: Wykonanie w systemie zaprojektuj i wybuduj- Adaptacji obiektu na budynek mieszkalny wielorodzinny z mieszkaniami dla repatriantów Lipowiec 17, dz. nr 115/2.</w:t>
      </w:r>
      <w:r w:rsidRPr="00562E59">
        <w:rPr>
          <w:rFonts w:ascii="Times New Roman" w:eastAsia="Times New Roman" w:hAnsi="Times New Roman" w:cs="Times New Roman"/>
          <w:b/>
          <w:bCs/>
          <w:color w:val="000000"/>
          <w:sz w:val="27"/>
          <w:szCs w:val="27"/>
          <w:lang w:eastAsia="pl-PL"/>
        </w:rPr>
        <w:br/>
        <w:t>OGŁOSZENIE O ZAMÓWIENIU - Roboty budowlane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Zamieszczanie ogłoszenia:</w:t>
      </w:r>
      <w:r w:rsidRPr="00562E59">
        <w:rPr>
          <w:rFonts w:ascii="Times New Roman" w:eastAsia="Times New Roman" w:hAnsi="Times New Roman" w:cs="Times New Roman"/>
          <w:color w:val="000000"/>
          <w:sz w:val="27"/>
          <w:szCs w:val="27"/>
          <w:lang w:eastAsia="pl-PL"/>
        </w:rPr>
        <w:t> Zamieszczanie obowiązkowe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Ogłoszenie dotyczy:</w:t>
      </w:r>
      <w:r w:rsidRPr="00562E59">
        <w:rPr>
          <w:rFonts w:ascii="Times New Roman" w:eastAsia="Times New Roman" w:hAnsi="Times New Roman" w:cs="Times New Roman"/>
          <w:color w:val="000000"/>
          <w:sz w:val="27"/>
          <w:szCs w:val="27"/>
          <w:lang w:eastAsia="pl-PL"/>
        </w:rPr>
        <w:t> Zamówienia publicznego</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Nazwa projektu lub programu</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562E59">
        <w:rPr>
          <w:rFonts w:ascii="Times New Roman" w:eastAsia="Times New Roman" w:hAnsi="Times New Roman" w:cs="Times New Roman"/>
          <w:color w:val="000000"/>
          <w:sz w:val="27"/>
          <w:szCs w:val="27"/>
          <w:lang w:eastAsia="pl-PL"/>
        </w:rPr>
        <w:t>Pzp</w:t>
      </w:r>
      <w:proofErr w:type="spellEnd"/>
      <w:r w:rsidRPr="00562E59">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b/>
          <w:bCs/>
          <w:color w:val="000000"/>
          <w:sz w:val="36"/>
          <w:szCs w:val="36"/>
          <w:lang w:eastAsia="pl-PL"/>
        </w:rPr>
      </w:pPr>
      <w:r w:rsidRPr="00562E59">
        <w:rPr>
          <w:rFonts w:ascii="Times New Roman" w:eastAsia="Times New Roman" w:hAnsi="Times New Roman" w:cs="Times New Roman"/>
          <w:b/>
          <w:bCs/>
          <w:color w:val="000000"/>
          <w:sz w:val="36"/>
          <w:szCs w:val="36"/>
          <w:u w:val="single"/>
          <w:lang w:eastAsia="pl-PL"/>
        </w:rPr>
        <w:t>SEKCJA I: ZAMAWIAJĄCY</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Postępowanie przeprowadza centralny zamawiający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lastRenderedPageBreak/>
        <w:t>Nie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Postępowanie jest przeprowadzane wspólnie przez zamawiających</w:t>
      </w:r>
      <w:r w:rsidRPr="00562E59">
        <w:rPr>
          <w:rFonts w:ascii="Times New Roman" w:eastAsia="Times New Roman" w:hAnsi="Times New Roman" w:cs="Times New Roman"/>
          <w:color w:val="000000"/>
          <w:sz w:val="27"/>
          <w:szCs w:val="27"/>
          <w:lang w:eastAsia="pl-PL"/>
        </w:rPr>
        <w:t>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Informacje dodatkowe:</w:t>
      </w:r>
      <w:r w:rsidRPr="00562E59">
        <w:rPr>
          <w:rFonts w:ascii="Times New Roman" w:eastAsia="Times New Roman" w:hAnsi="Times New Roman" w:cs="Times New Roman"/>
          <w:color w:val="000000"/>
          <w:sz w:val="27"/>
          <w:szCs w:val="27"/>
          <w:lang w:eastAsia="pl-PL"/>
        </w:rPr>
        <w:t>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 1) NAZWA I ADRES: </w:t>
      </w:r>
      <w:r w:rsidRPr="00562E59">
        <w:rPr>
          <w:rFonts w:ascii="Times New Roman" w:eastAsia="Times New Roman" w:hAnsi="Times New Roman" w:cs="Times New Roman"/>
          <w:color w:val="000000"/>
          <w:sz w:val="27"/>
          <w:szCs w:val="27"/>
          <w:lang w:eastAsia="pl-PL"/>
        </w:rPr>
        <w:t>Gmina Niechlów, krajowy numer identyfikacyjny 41105063000000, ul. ul. Głogowska  31 , 56215   Niechlów, woj. dolnośląskie, państwo Polska, tel. 655 435 688, , e-mail niechlow@zgwrp.org.pl, , faks 0-65 5435814. </w:t>
      </w:r>
      <w:r w:rsidRPr="00562E59">
        <w:rPr>
          <w:rFonts w:ascii="Times New Roman" w:eastAsia="Times New Roman" w:hAnsi="Times New Roman" w:cs="Times New Roman"/>
          <w:color w:val="000000"/>
          <w:sz w:val="27"/>
          <w:szCs w:val="27"/>
          <w:lang w:eastAsia="pl-PL"/>
        </w:rPr>
        <w:br/>
        <w:t>Adres strony internetowej (URL): www.niechlow.pl </w:t>
      </w:r>
      <w:r w:rsidRPr="00562E59">
        <w:rPr>
          <w:rFonts w:ascii="Times New Roman" w:eastAsia="Times New Roman" w:hAnsi="Times New Roman" w:cs="Times New Roman"/>
          <w:color w:val="000000"/>
          <w:sz w:val="27"/>
          <w:szCs w:val="27"/>
          <w:lang w:eastAsia="pl-PL"/>
        </w:rPr>
        <w:br/>
        <w:t>Adres profilu nabywcy: </w:t>
      </w:r>
      <w:r w:rsidRPr="00562E59">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 2) RODZAJ ZAMAWIAJĄCEGO: </w:t>
      </w:r>
      <w:r w:rsidRPr="00562E59">
        <w:rPr>
          <w:rFonts w:ascii="Times New Roman" w:eastAsia="Times New Roman" w:hAnsi="Times New Roman" w:cs="Times New Roman"/>
          <w:color w:val="000000"/>
          <w:sz w:val="27"/>
          <w:szCs w:val="27"/>
          <w:lang w:eastAsia="pl-PL"/>
        </w:rPr>
        <w:t>Administracja samorządowa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I.3) WSPÓLNE UDZIELANIE ZAMÓWIENIA </w:t>
      </w:r>
      <w:r w:rsidRPr="00562E59">
        <w:rPr>
          <w:rFonts w:ascii="Times New Roman" w:eastAsia="Times New Roman" w:hAnsi="Times New Roman" w:cs="Times New Roman"/>
          <w:b/>
          <w:bCs/>
          <w:i/>
          <w:iCs/>
          <w:color w:val="000000"/>
          <w:sz w:val="27"/>
          <w:szCs w:val="27"/>
          <w:lang w:eastAsia="pl-PL"/>
        </w:rPr>
        <w:t>(jeżeli dotyczy)</w:t>
      </w:r>
      <w:r w:rsidRPr="00562E59">
        <w:rPr>
          <w:rFonts w:ascii="Times New Roman" w:eastAsia="Times New Roman" w:hAnsi="Times New Roman" w:cs="Times New Roman"/>
          <w:b/>
          <w:bCs/>
          <w:color w:val="000000"/>
          <w:sz w:val="27"/>
          <w:szCs w:val="27"/>
          <w:lang w:eastAsia="pl-PL"/>
        </w:rPr>
        <w:t>:</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562E59">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I.4) KOMUNIKACJA: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Tak </w:t>
      </w:r>
      <w:r w:rsidRPr="00562E59">
        <w:rPr>
          <w:rFonts w:ascii="Times New Roman" w:eastAsia="Times New Roman" w:hAnsi="Times New Roman" w:cs="Times New Roman"/>
          <w:color w:val="000000"/>
          <w:sz w:val="27"/>
          <w:szCs w:val="27"/>
          <w:lang w:eastAsia="pl-PL"/>
        </w:rPr>
        <w:br/>
        <w:t>www.niechlow.biuletyn.net</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Oferty lub wnioski o dopuszczenie do udziału w postępowaniu należy przesyłać:</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Elektronicznie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 </w:t>
      </w:r>
      <w:r w:rsidRPr="00562E59">
        <w:rPr>
          <w:rFonts w:ascii="Times New Roman" w:eastAsia="Times New Roman" w:hAnsi="Times New Roman" w:cs="Times New Roman"/>
          <w:color w:val="000000"/>
          <w:sz w:val="27"/>
          <w:szCs w:val="27"/>
          <w:lang w:eastAsia="pl-PL"/>
        </w:rPr>
        <w:br/>
        <w:t>adres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lastRenderedPageBreak/>
        <w:t>Nie </w:t>
      </w:r>
      <w:r w:rsidRPr="00562E59">
        <w:rPr>
          <w:rFonts w:ascii="Times New Roman" w:eastAsia="Times New Roman" w:hAnsi="Times New Roman" w:cs="Times New Roman"/>
          <w:color w:val="000000"/>
          <w:sz w:val="27"/>
          <w:szCs w:val="27"/>
          <w:lang w:eastAsia="pl-PL"/>
        </w:rPr>
        <w:br/>
        <w:t>Inny sposób: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t>Nie </w:t>
      </w:r>
      <w:r w:rsidRPr="00562E59">
        <w:rPr>
          <w:rFonts w:ascii="Times New Roman" w:eastAsia="Times New Roman" w:hAnsi="Times New Roman" w:cs="Times New Roman"/>
          <w:color w:val="000000"/>
          <w:sz w:val="27"/>
          <w:szCs w:val="27"/>
          <w:lang w:eastAsia="pl-PL"/>
        </w:rPr>
        <w:br/>
        <w:t>Inny sposób: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Adres: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 </w:t>
      </w:r>
      <w:r w:rsidRPr="00562E59">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b/>
          <w:bCs/>
          <w:color w:val="000000"/>
          <w:sz w:val="36"/>
          <w:szCs w:val="36"/>
          <w:lang w:eastAsia="pl-PL"/>
        </w:rPr>
      </w:pPr>
      <w:r w:rsidRPr="00562E59">
        <w:rPr>
          <w:rFonts w:ascii="Times New Roman" w:eastAsia="Times New Roman" w:hAnsi="Times New Roman" w:cs="Times New Roman"/>
          <w:b/>
          <w:bCs/>
          <w:color w:val="000000"/>
          <w:sz w:val="36"/>
          <w:szCs w:val="36"/>
          <w:u w:val="single"/>
          <w:lang w:eastAsia="pl-PL"/>
        </w:rPr>
        <w:t>SEKCJA II: PRZEDMIOT ZAMÓWIENIA</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II.1) Nazwa nadana zamówieniu przez zamawiającego: </w:t>
      </w:r>
      <w:r w:rsidRPr="00562E59">
        <w:rPr>
          <w:rFonts w:ascii="Times New Roman" w:eastAsia="Times New Roman" w:hAnsi="Times New Roman" w:cs="Times New Roman"/>
          <w:color w:val="000000"/>
          <w:sz w:val="27"/>
          <w:szCs w:val="27"/>
          <w:lang w:eastAsia="pl-PL"/>
        </w:rPr>
        <w:t>Wykonanie w systemie zaprojektuj i wybuduj- Adaptacji obiektu na budynek mieszkalny wielorodzinny z mieszkaniami dla repatriantów Lipowiec 17, dz. nr 115/2.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Numer referencyjny: </w:t>
      </w:r>
      <w:r w:rsidR="0093076C">
        <w:rPr>
          <w:rFonts w:ascii="Times New Roman" w:eastAsia="Times New Roman" w:hAnsi="Times New Roman" w:cs="Times New Roman"/>
          <w:color w:val="000000"/>
          <w:sz w:val="27"/>
          <w:szCs w:val="27"/>
          <w:lang w:eastAsia="pl-PL"/>
        </w:rPr>
        <w:t>RIT 6213.1.09</w:t>
      </w:r>
      <w:r w:rsidRPr="00562E59">
        <w:rPr>
          <w:rFonts w:ascii="Times New Roman" w:eastAsia="Times New Roman" w:hAnsi="Times New Roman" w:cs="Times New Roman"/>
          <w:color w:val="000000"/>
          <w:sz w:val="27"/>
          <w:szCs w:val="27"/>
          <w:lang w:eastAsia="pl-PL"/>
        </w:rPr>
        <w:t>.17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562E59" w:rsidRPr="00562E59" w:rsidRDefault="00562E59" w:rsidP="00562E59">
      <w:pPr>
        <w:spacing w:after="0" w:line="450" w:lineRule="atLeast"/>
        <w:jc w:val="both"/>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II.2) Rodzaj zamówienia: </w:t>
      </w:r>
      <w:r w:rsidRPr="00562E59">
        <w:rPr>
          <w:rFonts w:ascii="Times New Roman" w:eastAsia="Times New Roman" w:hAnsi="Times New Roman" w:cs="Times New Roman"/>
          <w:color w:val="000000"/>
          <w:sz w:val="27"/>
          <w:szCs w:val="27"/>
          <w:lang w:eastAsia="pl-PL"/>
        </w:rPr>
        <w:t>Roboty budowlane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II.3) Informacja o możliwości składania ofert częściowych</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t>Zamówienie podzielone jest na części: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lastRenderedPageBreak/>
        <w:t>Nie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t>wszystkich części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II.4) Krótki opis przedmiotu zamówienia </w:t>
      </w:r>
      <w:r w:rsidRPr="00562E59">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562E59">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562E59">
        <w:rPr>
          <w:rFonts w:ascii="Times New Roman" w:eastAsia="Times New Roman" w:hAnsi="Times New Roman" w:cs="Times New Roman"/>
          <w:color w:val="000000"/>
          <w:sz w:val="27"/>
          <w:szCs w:val="27"/>
          <w:lang w:eastAsia="pl-PL"/>
        </w:rPr>
        <w:t xml:space="preserve">Przedmiotem zamówienia jest wykonanie w systemie „zaprojektuj i wybuduj” Adaptacji obiektu na budynek mieszkalny wielorodzinny z mieszkaniami dla repatriantów Lipowiec 17, dz. nr 115/2. Przedmiot zamówienia został opisany w programie </w:t>
      </w:r>
      <w:proofErr w:type="spellStart"/>
      <w:r w:rsidRPr="00562E59">
        <w:rPr>
          <w:rFonts w:ascii="Times New Roman" w:eastAsia="Times New Roman" w:hAnsi="Times New Roman" w:cs="Times New Roman"/>
          <w:color w:val="000000"/>
          <w:sz w:val="27"/>
          <w:szCs w:val="27"/>
          <w:lang w:eastAsia="pl-PL"/>
        </w:rPr>
        <w:t>funkcjonalno</w:t>
      </w:r>
      <w:proofErr w:type="spellEnd"/>
      <w:r w:rsidRPr="00562E59">
        <w:rPr>
          <w:rFonts w:ascii="Times New Roman" w:eastAsia="Times New Roman" w:hAnsi="Times New Roman" w:cs="Times New Roman"/>
          <w:color w:val="000000"/>
          <w:sz w:val="27"/>
          <w:szCs w:val="27"/>
          <w:lang w:eastAsia="pl-PL"/>
        </w:rPr>
        <w:t xml:space="preserve"> – użytkowym oraz w projekcie koncepcyjnym – załącznik Nr 7 do SIWZ. Wykonawca jest zobowiązany wykonać wszystkie nie ujęte w programie </w:t>
      </w:r>
      <w:proofErr w:type="spellStart"/>
      <w:r w:rsidRPr="00562E59">
        <w:rPr>
          <w:rFonts w:ascii="Times New Roman" w:eastAsia="Times New Roman" w:hAnsi="Times New Roman" w:cs="Times New Roman"/>
          <w:color w:val="000000"/>
          <w:sz w:val="27"/>
          <w:szCs w:val="27"/>
          <w:lang w:eastAsia="pl-PL"/>
        </w:rPr>
        <w:t>funkcjonalno</w:t>
      </w:r>
      <w:proofErr w:type="spellEnd"/>
      <w:r w:rsidRPr="00562E59">
        <w:rPr>
          <w:rFonts w:ascii="Times New Roman" w:eastAsia="Times New Roman" w:hAnsi="Times New Roman" w:cs="Times New Roman"/>
          <w:color w:val="000000"/>
          <w:sz w:val="27"/>
          <w:szCs w:val="27"/>
          <w:lang w:eastAsia="pl-PL"/>
        </w:rPr>
        <w:t xml:space="preserve"> – użytkowym, które są niezbędne do prawidłowego i zgodnego z przeznaczeniem funkcjonowania obiektu będącego przedmiotem zamówienia oraz wymagane obowiązującymi przepisami prawa. 1.1. Charakterystyczne parametry określające wielkość zadania Planowana jest przebudowa budynku mieszkalno- gospodarczego ( magazyn zbożowy) na budynek mieszkalny wielorodzinny z mieszkaniami ( 1 mieszkanie na parterze, 2 mieszkania na I piętrze, 2 mieszkania na II piętrze i 1 mieszkanie na poddaszu)– mieszkania o pow. użytkowych ok. 45 m2. Obecny budynek </w:t>
      </w:r>
      <w:proofErr w:type="spellStart"/>
      <w:r w:rsidRPr="00562E59">
        <w:rPr>
          <w:rFonts w:ascii="Times New Roman" w:eastAsia="Times New Roman" w:hAnsi="Times New Roman" w:cs="Times New Roman"/>
          <w:color w:val="000000"/>
          <w:sz w:val="27"/>
          <w:szCs w:val="27"/>
          <w:lang w:eastAsia="pl-PL"/>
        </w:rPr>
        <w:t>mieszkalno</w:t>
      </w:r>
      <w:proofErr w:type="spellEnd"/>
      <w:r w:rsidRPr="00562E59">
        <w:rPr>
          <w:rFonts w:ascii="Times New Roman" w:eastAsia="Times New Roman" w:hAnsi="Times New Roman" w:cs="Times New Roman"/>
          <w:color w:val="000000"/>
          <w:sz w:val="27"/>
          <w:szCs w:val="27"/>
          <w:lang w:eastAsia="pl-PL"/>
        </w:rPr>
        <w:t xml:space="preserve"> - gospodarczy pochodzi z początku XX w. i wybudowany jest w technologii tradycyjnej. Budynek ma być przeprojektowany i przebudowany, tak, aby możliwe było umieszczenie 1 mieszkanie na parterze, 2 </w:t>
      </w:r>
      <w:r w:rsidRPr="00562E59">
        <w:rPr>
          <w:rFonts w:ascii="Times New Roman" w:eastAsia="Times New Roman" w:hAnsi="Times New Roman" w:cs="Times New Roman"/>
          <w:color w:val="000000"/>
          <w:sz w:val="27"/>
          <w:szCs w:val="27"/>
          <w:lang w:eastAsia="pl-PL"/>
        </w:rPr>
        <w:lastRenderedPageBreak/>
        <w:t xml:space="preserve">mieszkania na I piętrze, 2 mieszkania na II piętrze i 1 mieszkanie na poddaszu, każde składające się z pokoju lub 2 pokoi, łazienki i kuchni bądź pokoju z aneksem kuchennym. W ramach prac konieczne będzie wyrównanie poziomu każdego z mieszkań i zapewnienie do nich dostępu – klatka schodowa. Budynek jest trójkondygnacyjny, niepodpiwniczony, z poddaszem przykrytym dachem mansardowym z naczółkami. Istniejąca konstrukcja – parter: konstrukcja murowana z cegły silikatowej na zaprawie wapiennej, ściany zewnętrzne nieocieplone, nieotynkowane; I piętro: konstrukcja ścian nośnych murowana, ściana działowa murowana z cegły silikatowej na zaprawie wapiennej; II,III kondygnacja – ściany nośne murowane </w:t>
      </w:r>
      <w:proofErr w:type="spellStart"/>
      <w:r w:rsidRPr="00562E59">
        <w:rPr>
          <w:rFonts w:ascii="Times New Roman" w:eastAsia="Times New Roman" w:hAnsi="Times New Roman" w:cs="Times New Roman"/>
          <w:color w:val="000000"/>
          <w:sz w:val="27"/>
          <w:szCs w:val="27"/>
          <w:lang w:eastAsia="pl-PL"/>
        </w:rPr>
        <w:t>j.w</w:t>
      </w:r>
      <w:proofErr w:type="spellEnd"/>
      <w:r w:rsidRPr="00562E59">
        <w:rPr>
          <w:rFonts w:ascii="Times New Roman" w:eastAsia="Times New Roman" w:hAnsi="Times New Roman" w:cs="Times New Roman"/>
          <w:color w:val="000000"/>
          <w:sz w:val="27"/>
          <w:szCs w:val="27"/>
          <w:lang w:eastAsia="pl-PL"/>
        </w:rPr>
        <w:t xml:space="preserve">. brak ścian działowych ( pomieszczenia dawnego magazynu zbożowego); nad poziomem parteru stropy odcinkowe- ceglane ( tzw. kapa pruska), nad pozostałych kondygnacjach stropy drewniane belkowe – stropy nagie; poddasze z więźbą dachową drewnianą – płatwiowo- kleszczową stolcową, kryta dachówką karpiówką ułożoną w koronkę. Stolarka okienna drewniana, drzwi wewnętrzne i zewnętrzne drewniane o konstrukcji ramowo-płycinowej. Instalacje wewnętrzne wodociągowa, elektryczna i kanalizacyjna nie istnieje. Przyłącza sieci do budynku: wodne i elektryczne. Do zadań Wykonawcy należeć będzie wystąpienie w imieniu Zamawiającego o warunki na dostawę mediów, uzyskanie aktualnej mapy sytuacyjno-wysokościowej, uzgodnienie tras przyłączy mediów oraz wszelkich innych dokumentów i uzgodnień niezbędnych do realizacji niniejszej inwestycji. Dane inwestycji ( działka nr 115/2 gm. Niechlów, obręb: Lipowiec): a) powierzchnia działki ok. 2400 m2 b) powierzchnia zabudowy obiektu ok. 140,82 m2 c) długość ok. 15,02 m d) szerokość budynku ok. 13,01 m; 1.2. Aktualne uwarunkowania wykonania przedmiotu zamówienia Przedmiotem zamówienia jest wykonanie dokumentacji projektowej wg. niżej wymienionych branż wraz z uzgodnieniami wymaganymi przepisami prawa budowlanego oraz przebudowa na podstawie tej dokumentacji, zatwierdzonej przez Zamawiającego. Opracowanie obejmować ma przebudowę budynku </w:t>
      </w:r>
      <w:proofErr w:type="spellStart"/>
      <w:r w:rsidRPr="00562E59">
        <w:rPr>
          <w:rFonts w:ascii="Times New Roman" w:eastAsia="Times New Roman" w:hAnsi="Times New Roman" w:cs="Times New Roman"/>
          <w:color w:val="000000"/>
          <w:sz w:val="27"/>
          <w:szCs w:val="27"/>
          <w:lang w:eastAsia="pl-PL"/>
        </w:rPr>
        <w:t>mieszkalno</w:t>
      </w:r>
      <w:proofErr w:type="spellEnd"/>
      <w:r w:rsidRPr="00562E59">
        <w:rPr>
          <w:rFonts w:ascii="Times New Roman" w:eastAsia="Times New Roman" w:hAnsi="Times New Roman" w:cs="Times New Roman"/>
          <w:color w:val="000000"/>
          <w:sz w:val="27"/>
          <w:szCs w:val="27"/>
          <w:lang w:eastAsia="pl-PL"/>
        </w:rPr>
        <w:t xml:space="preserve"> – gospodarczego na budynek mieszkalny wielorodzinny z przyłączami do sieci elektrycznej, wodnej oraz kanalizacyjnej ( do nowo wykonanego zbiornika bezodpływowego umieszczonego na terenie działki </w:t>
      </w:r>
      <w:r w:rsidRPr="00562E59">
        <w:rPr>
          <w:rFonts w:ascii="Times New Roman" w:eastAsia="Times New Roman" w:hAnsi="Times New Roman" w:cs="Times New Roman"/>
          <w:color w:val="000000"/>
          <w:sz w:val="27"/>
          <w:szCs w:val="27"/>
          <w:lang w:eastAsia="pl-PL"/>
        </w:rPr>
        <w:lastRenderedPageBreak/>
        <w:t xml:space="preserve">na której znajduje się budynek) oraz dojściami do budynku i miejscem gromadzenia odpadów. Szczegółowy zakres rzeczowy rozbudowy budynku opisano w p. 2. Kompletna dokumentacja projektowa winna zawierać następujące branże: a) architekturę, b) konstrukcję, w tym projekt wzmocnienia pękniętych i zarysowanych części ścian nośnych c) instalację wodno-kanalizacyjną ( z uwzględnieniem przyłączenia do kanalizacji istniejącego mieszkania na parterze) d) instalację elektryczną e) instalację odgromową, g) instalację c.o. wraz z instalacją c.w.u. ( indywidualnie dla każdego mieszkania) i) zagospodarowanie działki z projektem i wykonaniem dojścia do budynku, przyłączem kanalizacyjnym ( wraz z lokalizacją bezodpływowego zbiornika na nieczystości ciekłe) oraz dojazdem do zbiornika bezodpływowego oraz miejscem gromadzenia odpadów. j) projekt rozbiórki budynku gospodarczego znajdującego się na działce ( stodoła) UWAGA: Budynek jest wpisany do ewidencji zabytków DWKZ we Wrocławiu. 1.3. Ogólne właściwości funkcjonalno-użytkowe W założeniu Zamawiającego w budynku po adaptacji miałyby się znaleźć mieszkania (min 45 m2) w układzie i liczbie jak na załączniku graficznym wraz z komunikacją ( wydzieloną klatką schodową) . W skład budynku mieszkalnego i funkcji wchodzą: a) mieszkania min. 45 m2; b) komunikacja (klatka schodowa); c) wykonanie zbiornika lub 2 zbiorników kanalizacyjnych, bezodpływowych; d) dojście do budynku w formie utwardzonej powierzchni (kostka betonowa); e) dojazd utwardzony ( kostka betonowa) do zbiornika bezodpływowego na nieczystości Szczegółowe właściwości funkcjonalno-użytkowe PARTER I WYŻSZE KONDYGNACJE: • MIESZKANIE 1-6 – po ok 45m2 każde, o układzie pomieszczeń, 3-, 2- lub 1- pokojowe z oddzielną kuchnią lub aneksem kuchennym oraz łazienką i ew. z oddzielnym WC Zakres przedmiotu zamówienia obejmuje: 1. Etap I: wykonanie kompletnej dokumentacji projektowej uzgodnionej z Zamawiającym oraz uzyskanie prawomocnej decyzji pozwolenia na budowę, </w:t>
      </w:r>
      <w:proofErr w:type="spellStart"/>
      <w:r w:rsidRPr="00562E59">
        <w:rPr>
          <w:rFonts w:ascii="Times New Roman" w:eastAsia="Times New Roman" w:hAnsi="Times New Roman" w:cs="Times New Roman"/>
          <w:color w:val="000000"/>
          <w:sz w:val="27"/>
          <w:szCs w:val="27"/>
          <w:lang w:eastAsia="pl-PL"/>
        </w:rPr>
        <w:t>tj</w:t>
      </w:r>
      <w:proofErr w:type="spellEnd"/>
      <w:r w:rsidRPr="00562E59">
        <w:rPr>
          <w:rFonts w:ascii="Times New Roman" w:eastAsia="Times New Roman" w:hAnsi="Times New Roman" w:cs="Times New Roman"/>
          <w:color w:val="000000"/>
          <w:sz w:val="27"/>
          <w:szCs w:val="27"/>
          <w:lang w:eastAsia="pl-PL"/>
        </w:rPr>
        <w:t xml:space="preserve">: - opracowanie projektu budowlanego wielobranżowego wraz z projektem zagospodarowania terenu - wykonanie innych opracowań wymaganych dla uzyskania pozwolenia na budowę, - opracowanie dokumentacji wykonawczej wielobranżowej, - uzyskanie wszelkich niezbędnych uzgodnień, opinii, decyzji administracyjnych lub technicznych </w:t>
      </w:r>
      <w:r w:rsidRPr="00562E59">
        <w:rPr>
          <w:rFonts w:ascii="Times New Roman" w:eastAsia="Times New Roman" w:hAnsi="Times New Roman" w:cs="Times New Roman"/>
          <w:color w:val="000000"/>
          <w:sz w:val="27"/>
          <w:szCs w:val="27"/>
          <w:lang w:eastAsia="pl-PL"/>
        </w:rPr>
        <w:lastRenderedPageBreak/>
        <w:t>niezbędnych do uzyskania pozwolenia na budowę i prawidłowej realizacji robót, - przygotowanie odpowiednich dokumentów formalno-prawnych i uzyskanie na ich podstawie w imieniu Zamawiającego decyzji pozwolenia na budowę. Wykonawca zobowiązany jest do wykonania wstępnej koncepcji projektowej i przedłożenia jej do akceptacji Zamawiającego. Zamawiający w terminie 7 dni od daty przedłożenia wstępnej koncepcji projektowej uprawniony jest do wniesienia ewentualnych uwag, które musi uwzględnić Wykonawca. Wykonawca ma obowiązek uzgodnić z Zamawiającym dobór materiałów budowlanych i technologii oraz standardu wykończenia w rozwiązaniach projektowych. 2. Etap II: wykonanie robót budowlano-montażowych w oparciu o opracowaną i zatwierdzoną dokumentację projektową. - opracowanie dokumentacji powykonawczej, - opracowanie świadectwa charakterystyki energetycznej, - opracowanie instrukcji bezpieczeństwa pożarowego, - uzyskanie pozwolenia na użytkowanie.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II.5) Główny kod CPV: </w:t>
      </w:r>
      <w:r w:rsidRPr="00562E59">
        <w:rPr>
          <w:rFonts w:ascii="Times New Roman" w:eastAsia="Times New Roman" w:hAnsi="Times New Roman" w:cs="Times New Roman"/>
          <w:color w:val="000000"/>
          <w:sz w:val="27"/>
          <w:szCs w:val="27"/>
          <w:lang w:eastAsia="pl-PL"/>
        </w:rPr>
        <w:t>71221000-3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Dodatkowe kody CPV:</w:t>
      </w:r>
      <w:r w:rsidRPr="00562E59">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Kod CPV</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71220000-6</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71221000-3</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71320000-7</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45100000-8</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45111200-0</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45112000-5</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45113000-2</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45210000-2</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45211341-1</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45260000-7</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45261000-4</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45261210-9</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45300000-0</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45310000-3</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45320000-6</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45330000-9</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45331000-6</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45400000-1</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45410000-4</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45420000-7</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lastRenderedPageBreak/>
              <w:t>45430000-0</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45440000-3</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45450000-6</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45452000-0</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45453000-7</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p>
        </w:tc>
      </w:tr>
    </w:tbl>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II.6) Całkowita wartość zamówienia </w:t>
      </w:r>
      <w:r w:rsidRPr="00562E59">
        <w:rPr>
          <w:rFonts w:ascii="Times New Roman" w:eastAsia="Times New Roman" w:hAnsi="Times New Roman" w:cs="Times New Roman"/>
          <w:i/>
          <w:iCs/>
          <w:color w:val="000000"/>
          <w:sz w:val="27"/>
          <w:szCs w:val="27"/>
          <w:lang w:eastAsia="pl-PL"/>
        </w:rPr>
        <w:t>(jeżeli zamawiający podaje informacje o wartości zamówienia)</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t>Wartość bez VAT: </w:t>
      </w:r>
      <w:r w:rsidRPr="00562E59">
        <w:rPr>
          <w:rFonts w:ascii="Times New Roman" w:eastAsia="Times New Roman" w:hAnsi="Times New Roman" w:cs="Times New Roman"/>
          <w:color w:val="000000"/>
          <w:sz w:val="27"/>
          <w:szCs w:val="27"/>
          <w:lang w:eastAsia="pl-PL"/>
        </w:rPr>
        <w:br/>
        <w:t>Waluta: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562E59">
        <w:rPr>
          <w:rFonts w:ascii="Times New Roman" w:eastAsia="Times New Roman" w:hAnsi="Times New Roman" w:cs="Times New Roman"/>
          <w:b/>
          <w:bCs/>
          <w:color w:val="000000"/>
          <w:sz w:val="27"/>
          <w:szCs w:val="27"/>
          <w:lang w:eastAsia="pl-PL"/>
        </w:rPr>
        <w:t>Pzp</w:t>
      </w:r>
      <w:proofErr w:type="spellEnd"/>
      <w:r w:rsidRPr="00562E59">
        <w:rPr>
          <w:rFonts w:ascii="Times New Roman" w:eastAsia="Times New Roman" w:hAnsi="Times New Roman" w:cs="Times New Roman"/>
          <w:b/>
          <w:bCs/>
          <w:color w:val="000000"/>
          <w:sz w:val="27"/>
          <w:szCs w:val="27"/>
          <w:lang w:eastAsia="pl-PL"/>
        </w:rPr>
        <w:t>: </w:t>
      </w:r>
      <w:r w:rsidRPr="00562E59">
        <w:rPr>
          <w:rFonts w:ascii="Times New Roman" w:eastAsia="Times New Roman" w:hAnsi="Times New Roman" w:cs="Times New Roman"/>
          <w:color w:val="000000"/>
          <w:sz w:val="27"/>
          <w:szCs w:val="27"/>
          <w:lang w:eastAsia="pl-PL"/>
        </w:rPr>
        <w:t>Nie </w:t>
      </w:r>
      <w:r w:rsidRPr="00562E59">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562E59">
        <w:rPr>
          <w:rFonts w:ascii="Times New Roman" w:eastAsia="Times New Roman" w:hAnsi="Times New Roman" w:cs="Times New Roman"/>
          <w:color w:val="000000"/>
          <w:sz w:val="27"/>
          <w:szCs w:val="27"/>
          <w:lang w:eastAsia="pl-PL"/>
        </w:rPr>
        <w:t>Pzp</w:t>
      </w:r>
      <w:proofErr w:type="spellEnd"/>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t>miesiącach:   </w:t>
      </w:r>
      <w:r w:rsidRPr="00562E59">
        <w:rPr>
          <w:rFonts w:ascii="Times New Roman" w:eastAsia="Times New Roman" w:hAnsi="Times New Roman" w:cs="Times New Roman"/>
          <w:i/>
          <w:iCs/>
          <w:color w:val="000000"/>
          <w:sz w:val="27"/>
          <w:szCs w:val="27"/>
          <w:lang w:eastAsia="pl-PL"/>
        </w:rPr>
        <w:t> lub </w:t>
      </w:r>
      <w:r w:rsidRPr="00562E59">
        <w:rPr>
          <w:rFonts w:ascii="Times New Roman" w:eastAsia="Times New Roman" w:hAnsi="Times New Roman" w:cs="Times New Roman"/>
          <w:b/>
          <w:bCs/>
          <w:color w:val="000000"/>
          <w:sz w:val="27"/>
          <w:szCs w:val="27"/>
          <w:lang w:eastAsia="pl-PL"/>
        </w:rPr>
        <w:t>dniach:</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i/>
          <w:iCs/>
          <w:color w:val="000000"/>
          <w:sz w:val="27"/>
          <w:szCs w:val="27"/>
          <w:lang w:eastAsia="pl-PL"/>
        </w:rPr>
        <w:t>lub</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data rozpoczęcia: </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i/>
          <w:iCs/>
          <w:color w:val="000000"/>
          <w:sz w:val="27"/>
          <w:szCs w:val="27"/>
          <w:lang w:eastAsia="pl-PL"/>
        </w:rPr>
        <w:t> lub </w:t>
      </w:r>
      <w:r w:rsidRPr="00562E59">
        <w:rPr>
          <w:rFonts w:ascii="Times New Roman" w:eastAsia="Times New Roman" w:hAnsi="Times New Roman" w:cs="Times New Roman"/>
          <w:b/>
          <w:bCs/>
          <w:color w:val="000000"/>
          <w:sz w:val="27"/>
          <w:szCs w:val="27"/>
          <w:lang w:eastAsia="pl-PL"/>
        </w:rPr>
        <w:t>zakończenia: </w:t>
      </w:r>
      <w:r w:rsidRPr="00562E59">
        <w:rPr>
          <w:rFonts w:ascii="Times New Roman" w:eastAsia="Times New Roman" w:hAnsi="Times New Roman" w:cs="Times New Roman"/>
          <w:color w:val="000000"/>
          <w:sz w:val="27"/>
          <w:szCs w:val="27"/>
          <w:lang w:eastAsia="pl-PL"/>
        </w:rPr>
        <w:t>2017-12-04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II.9) Informacje dodatkowe:</w:t>
      </w:r>
    </w:p>
    <w:p w:rsidR="00562E59" w:rsidRPr="00562E59" w:rsidRDefault="00562E59" w:rsidP="00562E59">
      <w:pPr>
        <w:spacing w:after="0" w:line="450" w:lineRule="atLeast"/>
        <w:rPr>
          <w:rFonts w:ascii="Times New Roman" w:eastAsia="Times New Roman" w:hAnsi="Times New Roman" w:cs="Times New Roman"/>
          <w:b/>
          <w:bCs/>
          <w:color w:val="000000"/>
          <w:sz w:val="36"/>
          <w:szCs w:val="36"/>
          <w:lang w:eastAsia="pl-PL"/>
        </w:rPr>
      </w:pPr>
      <w:r w:rsidRPr="00562E59">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lastRenderedPageBreak/>
        <w:t>III.1) WARUNKI UDZIAŁU W POSTĘPOWANIU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t>Określenie warunków: </w:t>
      </w:r>
      <w:r w:rsidRPr="00562E59">
        <w:rPr>
          <w:rFonts w:ascii="Times New Roman" w:eastAsia="Times New Roman" w:hAnsi="Times New Roman" w:cs="Times New Roman"/>
          <w:color w:val="000000"/>
          <w:sz w:val="27"/>
          <w:szCs w:val="27"/>
          <w:lang w:eastAsia="pl-PL"/>
        </w:rPr>
        <w:br/>
        <w:t>Informacje dodatkowe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III.1.2) Sytuacja finansowa lub ekonomiczna </w:t>
      </w:r>
      <w:r w:rsidRPr="00562E59">
        <w:rPr>
          <w:rFonts w:ascii="Times New Roman" w:eastAsia="Times New Roman" w:hAnsi="Times New Roman" w:cs="Times New Roman"/>
          <w:color w:val="000000"/>
          <w:sz w:val="27"/>
          <w:szCs w:val="27"/>
          <w:lang w:eastAsia="pl-PL"/>
        </w:rPr>
        <w:br/>
        <w:t>Określenie warunków: </w:t>
      </w:r>
      <w:r w:rsidRPr="00562E59">
        <w:rPr>
          <w:rFonts w:ascii="Times New Roman" w:eastAsia="Times New Roman" w:hAnsi="Times New Roman" w:cs="Times New Roman"/>
          <w:color w:val="000000"/>
          <w:sz w:val="27"/>
          <w:szCs w:val="27"/>
          <w:lang w:eastAsia="pl-PL"/>
        </w:rPr>
        <w:br/>
        <w:t>Informacje dodatkowe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III.1.3) Zdolność techniczna lub zawodowa </w:t>
      </w:r>
      <w:r w:rsidRPr="00562E59">
        <w:rPr>
          <w:rFonts w:ascii="Times New Roman" w:eastAsia="Times New Roman" w:hAnsi="Times New Roman" w:cs="Times New Roman"/>
          <w:color w:val="000000"/>
          <w:sz w:val="27"/>
          <w:szCs w:val="27"/>
          <w:lang w:eastAsia="pl-PL"/>
        </w:rPr>
        <w:br/>
        <w:t xml:space="preserve">Określenie warunków: O udzielenie zamówienia mogą ubiegać się wykonawcy, którzy wykażą, że: a) w okresie ostatnich pięciu lat przed upływem terminu składania ofert, a jeżeli okres prowadzenia działalności jest krótszy – w tym okresie, wykonał co najmniej 2 zamówienia polegające na zaprojektowaniu i wykonaniu budowy i/lub przebudowy i/lub remontu i/lub modernizacji i/lub adaptacji budynku w technologii tradycyjnej o kubaturze nie mniejszej niż 600,00 m3 wraz z robotami instalacyjnymi i wykończeniowymi lub w okresie ostatnich pięciu lat przed upływem terminu składania ofert, a jeżeli okres prowadzenia działalności jest krótszy – w tym okresie, wykonał co najmniej 2 roboty budowlane polegające na budowie i/lub przebudowie i/lub remoncie i/lub modernizacji i/lub adaptacji budynku w technologii tradycyjnej o kubaturze nie mniejszej niż 600,00 m3 wraz z robotami instalacyjnymi i wykończeniowymi; b) do realizacji zamówienia skieruje osoby, które posiadają niżej określone uprawnienia budowlane, tj.: - co najmniej 1 osobę posiadającą uprawnienia budowlane do projektowania w specjalności architektonicznej lub równoważne uprawnienia budowlane, które zostały wydane na podstawie wcześniej wydanych przepisów, - co najmniej 1 osobę posiadającą uprawnienia budowlane do projektowania w specjalności konstrukcyjno-budowlanej bez ograniczeń lub równoważne uprawnienia budowlane, które zostały wydane na podstawie wcześniej wydanych przepisów, - co najmniej 1 osobę posiadającą uprawnienia budowlane do projektowania w specjalności instalacyjnej w zakresie sieci, instalacji i urządzeń cieplnych, wodociągowych i kanalizacyjnych bez ograniczeń lub równoważne </w:t>
      </w:r>
      <w:r w:rsidRPr="00562E59">
        <w:rPr>
          <w:rFonts w:ascii="Times New Roman" w:eastAsia="Times New Roman" w:hAnsi="Times New Roman" w:cs="Times New Roman"/>
          <w:color w:val="000000"/>
          <w:sz w:val="27"/>
          <w:szCs w:val="27"/>
          <w:lang w:eastAsia="pl-PL"/>
        </w:rPr>
        <w:lastRenderedPageBreak/>
        <w:t xml:space="preserve">uprawnienia budowlane, które zostały wydane na podstawie wcześniej wydanych przepisów, - co najmniej 1 osobę posiadającą uprawnienia budowlane do projektowania w specjalności instalacyjnej w zakresie sieci, instalacji i urządzeń elektrycznych i elektroenergetycznych bez ograniczeń lub równoważne uprawnienia budowlane, które zostały wydane na podstawie wcześniej wydanych przepisów, - co najmniej 1 osobę posiadającą uprawnienia budowlane do kierowania robotami budowlanymi w specjalności konstrukcyjno-budowlanej bez ograniczeń lub równoważne uprawnienia budowlane, które zostały wydane na podstawie wcześniej wydanych przepisów, - co najmniej 1 osobę posiadającą uprawnienia budowlane do kierowania robotami budowlanymi w specjalności instalacyjnej w zakresie sieci, instalacji i urządzeń cieplnych, wodociągowych i kanalizacyjnych bez ograniczeń lub równoważne uprawnienia budowlane, które zostały wydane na podstawie wcześniej wydanych przepisów, - co najmniej 1 osobę posiadającą uprawnienia budowlane do kierowania robotami budowlanymi w specjalności instalacyjnej w zakresie sieci, instalacji i urządzeń elektrycznych i elektroenergetycznych bez ograniczeń lub równoważne uprawnienia budowlane, które zostały wydane na podstawie wcześniej wydanych przepisów. Wykonawcy z innych państw członkowskich mogą spełnić niniejszy warunek posiadając równoważne uprawnienia uzyskane w swoich krajach pochodzenia. Mając na uwadze obowiązujące w Polsce przepisy prawa krajowego – ustawa Prawo budowlane art. 12 ust. 7 oraz art. 12a, w przypadku osób spoza Polski możliwe jest uzyskanie decyzji w sprawie uznania kwalifikacji zawodowych w budownictwie, nabytych w państwach członkowskich UE po przeprowadzeniu właściwego postępowania weryfikacyjnego przez właściwy organ w Rzeczpospolitej Polskiej na zasadach określonych w ustawie z dnia 22 grudnia 2015 r. o zasadach uznawania kwalifikacji zawodowych nabytych w państwach członkowskich Unii Europejskiej (Dz. U. z 2016 r., poz. 65 z </w:t>
      </w:r>
      <w:proofErr w:type="spellStart"/>
      <w:r w:rsidRPr="00562E59">
        <w:rPr>
          <w:rFonts w:ascii="Times New Roman" w:eastAsia="Times New Roman" w:hAnsi="Times New Roman" w:cs="Times New Roman"/>
          <w:color w:val="000000"/>
          <w:sz w:val="27"/>
          <w:szCs w:val="27"/>
          <w:lang w:eastAsia="pl-PL"/>
        </w:rPr>
        <w:t>późn</w:t>
      </w:r>
      <w:proofErr w:type="spellEnd"/>
      <w:r w:rsidRPr="00562E59">
        <w:rPr>
          <w:rFonts w:ascii="Times New Roman" w:eastAsia="Times New Roman" w:hAnsi="Times New Roman" w:cs="Times New Roman"/>
          <w:color w:val="000000"/>
          <w:sz w:val="27"/>
          <w:szCs w:val="27"/>
          <w:lang w:eastAsia="pl-PL"/>
        </w:rPr>
        <w:t>. zm.). </w:t>
      </w:r>
      <w:r w:rsidRPr="00562E59">
        <w:rPr>
          <w:rFonts w:ascii="Times New Roman" w:eastAsia="Times New Roman" w:hAnsi="Times New Roman" w:cs="Times New Roman"/>
          <w:color w:val="000000"/>
          <w:sz w:val="27"/>
          <w:szCs w:val="27"/>
          <w:lang w:eastAsia="pl-PL"/>
        </w:rPr>
        <w:br/>
        <w:t xml:space="preserve">Zamawiający wymaga od wykonawców wskazania w ofercie lub we wniosku o dopuszczenie do udziału w postępowaniu imion i nazwisk osób wykonujących czynności przy realizacji zamówienia wraz z informacją o kwalifikacjach </w:t>
      </w:r>
      <w:r w:rsidRPr="00562E59">
        <w:rPr>
          <w:rFonts w:ascii="Times New Roman" w:eastAsia="Times New Roman" w:hAnsi="Times New Roman" w:cs="Times New Roman"/>
          <w:color w:val="000000"/>
          <w:sz w:val="27"/>
          <w:szCs w:val="27"/>
          <w:lang w:eastAsia="pl-PL"/>
        </w:rPr>
        <w:lastRenderedPageBreak/>
        <w:t>zawodowych lub doświadczeniu tych osób: Tak </w:t>
      </w:r>
      <w:r w:rsidRPr="00562E59">
        <w:rPr>
          <w:rFonts w:ascii="Times New Roman" w:eastAsia="Times New Roman" w:hAnsi="Times New Roman" w:cs="Times New Roman"/>
          <w:color w:val="000000"/>
          <w:sz w:val="27"/>
          <w:szCs w:val="27"/>
          <w:lang w:eastAsia="pl-PL"/>
        </w:rPr>
        <w:br/>
        <w:t>Informacje dodatkowe: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III.2) PODSTAWY WYKLUCZENIA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562E59">
        <w:rPr>
          <w:rFonts w:ascii="Times New Roman" w:eastAsia="Times New Roman" w:hAnsi="Times New Roman" w:cs="Times New Roman"/>
          <w:b/>
          <w:bCs/>
          <w:color w:val="000000"/>
          <w:sz w:val="27"/>
          <w:szCs w:val="27"/>
          <w:lang w:eastAsia="pl-PL"/>
        </w:rPr>
        <w:t>Pzp</w:t>
      </w:r>
      <w:proofErr w:type="spellEnd"/>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562E59">
        <w:rPr>
          <w:rFonts w:ascii="Times New Roman" w:eastAsia="Times New Roman" w:hAnsi="Times New Roman" w:cs="Times New Roman"/>
          <w:b/>
          <w:bCs/>
          <w:color w:val="000000"/>
          <w:sz w:val="27"/>
          <w:szCs w:val="27"/>
          <w:lang w:eastAsia="pl-PL"/>
        </w:rPr>
        <w:t>Pzp</w:t>
      </w:r>
      <w:proofErr w:type="spellEnd"/>
      <w:r w:rsidRPr="00562E59">
        <w:rPr>
          <w:rFonts w:ascii="Times New Roman" w:eastAsia="Times New Roman" w:hAnsi="Times New Roman" w:cs="Times New Roman"/>
          <w:color w:val="000000"/>
          <w:sz w:val="27"/>
          <w:szCs w:val="27"/>
          <w:lang w:eastAsia="pl-PL"/>
        </w:rPr>
        <w:t> Tak Zamawiający przewiduje następujące fakultatywne podstawy wykluczenia:</w:t>
      </w:r>
      <w:r w:rsidR="0093076C">
        <w:rPr>
          <w:rFonts w:ascii="Times New Roman" w:eastAsia="Times New Roman" w:hAnsi="Times New Roman" w:cs="Times New Roman"/>
          <w:color w:val="000000"/>
          <w:sz w:val="27"/>
          <w:szCs w:val="27"/>
          <w:lang w:eastAsia="pl-PL"/>
        </w:rPr>
        <w:t>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562E59">
        <w:rPr>
          <w:rFonts w:ascii="Times New Roman" w:eastAsia="Times New Roman" w:hAnsi="Times New Roman" w:cs="Times New Roman"/>
          <w:color w:val="000000"/>
          <w:sz w:val="27"/>
          <w:szCs w:val="27"/>
          <w:lang w:eastAsia="pl-PL"/>
        </w:rPr>
        <w:br/>
        <w:t>Tak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Oświadczenie o spełnianiu kryteriów selekcji </w:t>
      </w:r>
      <w:r w:rsidRPr="00562E59">
        <w:rPr>
          <w:rFonts w:ascii="Times New Roman" w:eastAsia="Times New Roman" w:hAnsi="Times New Roman" w:cs="Times New Roman"/>
          <w:color w:val="000000"/>
          <w:sz w:val="27"/>
          <w:szCs w:val="27"/>
          <w:lang w:eastAsia="pl-PL"/>
        </w:rPr>
        <w:br/>
        <w:t>Nie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 xml:space="preserve">1. W celu potwierdzenia braku podstaw wykluczenia wykonawcy z udziału w postępowaniu, Wykonawca złoży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pkt 1 - składa dokument lub dokumenty, wystawione w kraju, w którym ma siedzibę lub miejsce zamieszkania, potwierdzające odpowiednio, że nie otwarto jego likwidacji ani nie ogłoszono upadłości. 3. Dokument, o którym mowa w pkt 2 powinien być wystawiony nie wcześniej niż 6 miesięcy przed upływem terminu składania ofert. 4. Jeżeli w kraju, </w:t>
      </w:r>
      <w:r w:rsidRPr="00562E59">
        <w:rPr>
          <w:rFonts w:ascii="Times New Roman" w:eastAsia="Times New Roman" w:hAnsi="Times New Roman" w:cs="Times New Roman"/>
          <w:color w:val="000000"/>
          <w:sz w:val="27"/>
          <w:szCs w:val="27"/>
          <w:lang w:eastAsia="pl-PL"/>
        </w:rPr>
        <w:lastRenderedPageBreak/>
        <w:t>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5. Zamawiający żąda od wykonawcy, który polega na zdolnościach lub sytuacji innych podmiotów na zasadach określonych w art. 22a, przedstawienia w odniesieniu do tych podmiotów dokumentu, o którym pkt 1.</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III.5.1) W ZAKRESIE SPEŁNIANIA WARUNKÓW UDZIAŁU W POSTĘPOWANIU:</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t xml:space="preserve">W celu potwierdzenia spełniania warunków udziału w postępowaniu Wykonawca złoży w odniesieniu do warunku zdolności technicznej lub zawodowej: a) wykaz robót budowlanych wykonanych nie wcześniej niż w okresie ostatnich 5 lat przed upływem terminu składania ofert, a jeżeli okres prowadzenia działalności jest krótszy - w tym okresie, wraz z podaniem ich rodzaju, daty, miejsca wykonania i podmiotów, na rzecz których roboty te zostały wykonane; b) dowody określające czy roboty budowlane, o których mowa pkt a) zostały wykonane należycie, w szczególności informacje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c) wykaz osób, skierowanych przez wykonawcę do realizacji zamówienia publicznego, w szczególności odpowiedzialnych za projektowanie i </w:t>
      </w:r>
      <w:r w:rsidRPr="00562E59">
        <w:rPr>
          <w:rFonts w:ascii="Times New Roman" w:eastAsia="Times New Roman" w:hAnsi="Times New Roman" w:cs="Times New Roman"/>
          <w:color w:val="000000"/>
          <w:sz w:val="27"/>
          <w:szCs w:val="27"/>
          <w:lang w:eastAsia="pl-PL"/>
        </w:rPr>
        <w:lastRenderedPageBreak/>
        <w:t>kierowanie robotami budowlanymi, wraz z informacjami na temat ich kwalifikacji zawodowych, uprawnień niezbędnych do wykonania zamówienia publicznego, a także zakresu wykonywanych przez nie czynności oraz informacją o podstawie do dysponowania tymi osobami.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III.5.2) W ZAKRESIE KRYTERIÓW SELEKCJI:</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III.7) INNE DOKUMENTY NIE WYMIENIONE W pkt III.3) - III.6)</w:t>
      </w:r>
    </w:p>
    <w:p w:rsidR="00562E59" w:rsidRPr="00562E59" w:rsidRDefault="00562E59" w:rsidP="00562E59">
      <w:pPr>
        <w:spacing w:after="0" w:line="450" w:lineRule="atLeast"/>
        <w:rPr>
          <w:rFonts w:ascii="Times New Roman" w:eastAsia="Times New Roman" w:hAnsi="Times New Roman" w:cs="Times New Roman"/>
          <w:b/>
          <w:bCs/>
          <w:color w:val="000000"/>
          <w:sz w:val="36"/>
          <w:szCs w:val="36"/>
          <w:lang w:eastAsia="pl-PL"/>
        </w:rPr>
      </w:pPr>
      <w:r w:rsidRPr="00562E59">
        <w:rPr>
          <w:rFonts w:ascii="Times New Roman" w:eastAsia="Times New Roman" w:hAnsi="Times New Roman" w:cs="Times New Roman"/>
          <w:b/>
          <w:bCs/>
          <w:color w:val="000000"/>
          <w:sz w:val="36"/>
          <w:szCs w:val="36"/>
          <w:u w:val="single"/>
          <w:lang w:eastAsia="pl-PL"/>
        </w:rPr>
        <w:t>SEKCJA IV: PROCEDURA</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IV.1) OPIS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IV.1.1) Tryb udzielenia zamówienia: </w:t>
      </w:r>
      <w:r w:rsidRPr="00562E59">
        <w:rPr>
          <w:rFonts w:ascii="Times New Roman" w:eastAsia="Times New Roman" w:hAnsi="Times New Roman" w:cs="Times New Roman"/>
          <w:color w:val="000000"/>
          <w:sz w:val="27"/>
          <w:szCs w:val="27"/>
          <w:lang w:eastAsia="pl-PL"/>
        </w:rPr>
        <w:t>Przetarg nieograniczony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IV.1.2) Zamawiający żąda wniesienia wadium:</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Tak </w:t>
      </w:r>
      <w:r w:rsidRPr="00562E59">
        <w:rPr>
          <w:rFonts w:ascii="Times New Roman" w:eastAsia="Times New Roman" w:hAnsi="Times New Roman" w:cs="Times New Roman"/>
          <w:color w:val="000000"/>
          <w:sz w:val="27"/>
          <w:szCs w:val="27"/>
          <w:lang w:eastAsia="pl-PL"/>
        </w:rPr>
        <w:br/>
        <w:t>Informacja na temat wadium </w:t>
      </w:r>
      <w:r w:rsidRPr="00562E59">
        <w:rPr>
          <w:rFonts w:ascii="Times New Roman" w:eastAsia="Times New Roman" w:hAnsi="Times New Roman" w:cs="Times New Roman"/>
          <w:color w:val="000000"/>
          <w:sz w:val="27"/>
          <w:szCs w:val="27"/>
          <w:lang w:eastAsia="pl-PL"/>
        </w:rPr>
        <w:br/>
        <w:t>Oferta w okresie związania ofertą powinna być za</w:t>
      </w:r>
      <w:r w:rsidR="0093076C">
        <w:rPr>
          <w:rFonts w:ascii="Times New Roman" w:eastAsia="Times New Roman" w:hAnsi="Times New Roman" w:cs="Times New Roman"/>
          <w:color w:val="000000"/>
          <w:sz w:val="27"/>
          <w:szCs w:val="27"/>
          <w:lang w:eastAsia="pl-PL"/>
        </w:rPr>
        <w:t>bezpieczona wadium w wysokości 5.000,00 zł (słownie: pięć</w:t>
      </w:r>
      <w:r w:rsidRPr="00562E59">
        <w:rPr>
          <w:rFonts w:ascii="Times New Roman" w:eastAsia="Times New Roman" w:hAnsi="Times New Roman" w:cs="Times New Roman"/>
          <w:color w:val="000000"/>
          <w:sz w:val="27"/>
          <w:szCs w:val="27"/>
          <w:lang w:eastAsia="pl-PL"/>
        </w:rPr>
        <w:t xml:space="preserve"> tysięcy złotych 00/100), które należy wnieść w terminie do składania ofert. Wadium może być wniesione w: - pieniądzu; - poręczeniach bankowych lub poręczeniach spółdzielczej kasy oszczędnościowo-kredytowej, z tym że poręczenie kasy jest zawsze poręczeniem pieniężnym; - gwarancjach bankowych; - gwarancjach ubezpieczeniowych; - poręczeniach udzielanych przez podmioty, o których mowa w art. 6b ust. 5 pkt 2 ustawy z dnia 9 listopada 2000 r. o utworzeniu Polskiej Agencji Rozwoju Przedsiębiorczości (t. j. Dz.U. z 2016 r., poz. 350 z </w:t>
      </w:r>
      <w:proofErr w:type="spellStart"/>
      <w:r w:rsidRPr="00562E59">
        <w:rPr>
          <w:rFonts w:ascii="Times New Roman" w:eastAsia="Times New Roman" w:hAnsi="Times New Roman" w:cs="Times New Roman"/>
          <w:color w:val="000000"/>
          <w:sz w:val="27"/>
          <w:szCs w:val="27"/>
          <w:lang w:eastAsia="pl-PL"/>
        </w:rPr>
        <w:t>późn</w:t>
      </w:r>
      <w:proofErr w:type="spellEnd"/>
      <w:r w:rsidRPr="00562E59">
        <w:rPr>
          <w:rFonts w:ascii="Times New Roman" w:eastAsia="Times New Roman" w:hAnsi="Times New Roman" w:cs="Times New Roman"/>
          <w:color w:val="000000"/>
          <w:sz w:val="27"/>
          <w:szCs w:val="27"/>
          <w:lang w:eastAsia="pl-PL"/>
        </w:rPr>
        <w:t>. zm.). W przypadku wniesienia wadium w pieniądzu należy je wpłacić przelewem na konto (rachunek)</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IV.1.3) Przewiduje się udzielenie zaliczek na poczet wykonania zamówienia:</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lastRenderedPageBreak/>
        <w:t>Nie </w:t>
      </w:r>
      <w:r w:rsidRPr="00562E59">
        <w:rPr>
          <w:rFonts w:ascii="Times New Roman" w:eastAsia="Times New Roman" w:hAnsi="Times New Roman" w:cs="Times New Roman"/>
          <w:color w:val="000000"/>
          <w:sz w:val="27"/>
          <w:szCs w:val="27"/>
          <w:lang w:eastAsia="pl-PL"/>
        </w:rPr>
        <w:br/>
        <w:t>Należy podać informacje na temat udzielania zaliczek: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 </w:t>
      </w:r>
      <w:r w:rsidRPr="00562E59">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562E59">
        <w:rPr>
          <w:rFonts w:ascii="Times New Roman" w:eastAsia="Times New Roman" w:hAnsi="Times New Roman" w:cs="Times New Roman"/>
          <w:color w:val="000000"/>
          <w:sz w:val="27"/>
          <w:szCs w:val="27"/>
          <w:lang w:eastAsia="pl-PL"/>
        </w:rPr>
        <w:br/>
        <w:t>Nie </w:t>
      </w:r>
      <w:r w:rsidRPr="00562E59">
        <w:rPr>
          <w:rFonts w:ascii="Times New Roman" w:eastAsia="Times New Roman" w:hAnsi="Times New Roman" w:cs="Times New Roman"/>
          <w:color w:val="000000"/>
          <w:sz w:val="27"/>
          <w:szCs w:val="27"/>
          <w:lang w:eastAsia="pl-PL"/>
        </w:rPr>
        <w:br/>
        <w:t>Informacje dodatkowe:</w:t>
      </w:r>
      <w:r w:rsidR="0093076C">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IV.1.5.) Wymaga się złożenia oferty wariantowej:</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 </w:t>
      </w:r>
      <w:r w:rsidRPr="00562E59">
        <w:rPr>
          <w:rFonts w:ascii="Times New Roman" w:eastAsia="Times New Roman" w:hAnsi="Times New Roman" w:cs="Times New Roman"/>
          <w:color w:val="000000"/>
          <w:sz w:val="27"/>
          <w:szCs w:val="27"/>
          <w:lang w:eastAsia="pl-PL"/>
        </w:rPr>
        <w:br/>
        <w:t>Dopuszcza się złożenie oferty wariantowej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Liczba wykonawców   </w:t>
      </w:r>
      <w:r w:rsidRPr="00562E59">
        <w:rPr>
          <w:rFonts w:ascii="Times New Roman" w:eastAsia="Times New Roman" w:hAnsi="Times New Roman" w:cs="Times New Roman"/>
          <w:color w:val="000000"/>
          <w:sz w:val="27"/>
          <w:szCs w:val="27"/>
          <w:lang w:eastAsia="pl-PL"/>
        </w:rPr>
        <w:br/>
        <w:t>Przewidywana minimalna liczba wykonawców </w:t>
      </w:r>
      <w:r w:rsidRPr="00562E59">
        <w:rPr>
          <w:rFonts w:ascii="Times New Roman" w:eastAsia="Times New Roman" w:hAnsi="Times New Roman" w:cs="Times New Roman"/>
          <w:color w:val="000000"/>
          <w:sz w:val="27"/>
          <w:szCs w:val="27"/>
          <w:lang w:eastAsia="pl-PL"/>
        </w:rPr>
        <w:br/>
        <w:t>Maksymalna liczba wykonawców   </w:t>
      </w:r>
      <w:r w:rsidRPr="00562E59">
        <w:rPr>
          <w:rFonts w:ascii="Times New Roman" w:eastAsia="Times New Roman" w:hAnsi="Times New Roman" w:cs="Times New Roman"/>
          <w:color w:val="000000"/>
          <w:sz w:val="27"/>
          <w:szCs w:val="27"/>
          <w:lang w:eastAsia="pl-PL"/>
        </w:rPr>
        <w:br/>
        <w:t>Kryteria selekcji wykonawców:</w:t>
      </w:r>
      <w:r w:rsidR="0093076C">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IV.1.7) Informacje na temat umowy ramowej lub dynamicznego systemu zakupów:</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Umowa ramowa będzie zawarta: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lastRenderedPageBreak/>
        <w:t>Czy przewiduje się ograniczenie liczby uczestników umowy ramowej: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Przewidziana maksymalna liczba uczestników umowy ramowej: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Informacje dodatkowe: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Zamówienie obejmuje ustanowienie dynamicznego systemu zakupów: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Informacje dodatkowe: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IV.1.8) Aukcja elektroniczna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Przewidziane jest przeprowadzenie aukcji elektronicznej </w:t>
      </w:r>
      <w:r w:rsidRPr="00562E59">
        <w:rPr>
          <w:rFonts w:ascii="Times New Roman" w:eastAsia="Times New Roman" w:hAnsi="Times New Roman" w:cs="Times New Roman"/>
          <w:i/>
          <w:iCs/>
          <w:color w:val="000000"/>
          <w:sz w:val="27"/>
          <w:szCs w:val="27"/>
          <w:lang w:eastAsia="pl-PL"/>
        </w:rPr>
        <w:t>(przetarg nieograniczony, przetarg ograniczony, negocjacje z ogłoszeniem) </w:t>
      </w:r>
      <w:r w:rsidRPr="00562E59">
        <w:rPr>
          <w:rFonts w:ascii="Times New Roman" w:eastAsia="Times New Roman" w:hAnsi="Times New Roman" w:cs="Times New Roman"/>
          <w:color w:val="000000"/>
          <w:sz w:val="27"/>
          <w:szCs w:val="27"/>
          <w:lang w:eastAsia="pl-PL"/>
        </w:rPr>
        <w:t>Nie </w:t>
      </w:r>
      <w:r w:rsidRPr="00562E59">
        <w:rPr>
          <w:rFonts w:ascii="Times New Roman" w:eastAsia="Times New Roman" w:hAnsi="Times New Roman" w:cs="Times New Roman"/>
          <w:color w:val="000000"/>
          <w:sz w:val="27"/>
          <w:szCs w:val="27"/>
          <w:lang w:eastAsia="pl-PL"/>
        </w:rPr>
        <w:br/>
        <w:t>Należy podać adres strony internetowej, na której aukcja będzie prowadzona: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lastRenderedPageBreak/>
        <w:t>Należy podać, które informacje zostaną udostępnione wykonawcom w trakcie aukcji elektronicznej oraz jaki będzie termin ich udostępnienia: </w:t>
      </w:r>
      <w:r w:rsidRPr="00562E59">
        <w:rPr>
          <w:rFonts w:ascii="Times New Roman" w:eastAsia="Times New Roman" w:hAnsi="Times New Roman" w:cs="Times New Roman"/>
          <w:color w:val="000000"/>
          <w:sz w:val="27"/>
          <w:szCs w:val="27"/>
          <w:lang w:eastAsia="pl-PL"/>
        </w:rPr>
        <w:br/>
        <w:t>Informacje dotyczące przebiegu aukcji elektronicznej: </w:t>
      </w:r>
      <w:r w:rsidRPr="00562E59">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562E59">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562E59">
        <w:rPr>
          <w:rFonts w:ascii="Times New Roman" w:eastAsia="Times New Roman" w:hAnsi="Times New Roman" w:cs="Times New Roman"/>
          <w:color w:val="000000"/>
          <w:sz w:val="27"/>
          <w:szCs w:val="27"/>
          <w:lang w:eastAsia="pl-PL"/>
        </w:rPr>
        <w:br/>
        <w:t>Wymagania dotyczące rejestracji i identyfikacji wykonawców w aukcji elektronicznej: </w:t>
      </w:r>
      <w:r w:rsidRPr="00562E59">
        <w:rPr>
          <w:rFonts w:ascii="Times New Roman" w:eastAsia="Times New Roman" w:hAnsi="Times New Roman" w:cs="Times New Roman"/>
          <w:color w:val="000000"/>
          <w:sz w:val="27"/>
          <w:szCs w:val="27"/>
          <w:lang w:eastAsia="pl-PL"/>
        </w:rPr>
        <w:br/>
        <w:t>Informacje o liczbie etapów aukcji elektronicznej i czasie ich trwania:</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t>Czas trwania: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562E59">
        <w:rPr>
          <w:rFonts w:ascii="Times New Roman" w:eastAsia="Times New Roman" w:hAnsi="Times New Roman" w:cs="Times New Roman"/>
          <w:color w:val="000000"/>
          <w:sz w:val="27"/>
          <w:szCs w:val="27"/>
          <w:lang w:eastAsia="pl-PL"/>
        </w:rPr>
        <w:br/>
        <w:t>Warunki zamknięcia aukcji elektronicznej: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IV.2) KRYTERIA OCENY OFERT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IV.2.1) Kryteria oceny ofert: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IV.2.2) Kryteria</w:t>
      </w:r>
      <w:r w:rsidRPr="00562E59">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Znaczenie</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60,00</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40,00</w:t>
            </w:r>
          </w:p>
        </w:tc>
      </w:tr>
    </w:tbl>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562E59">
        <w:rPr>
          <w:rFonts w:ascii="Times New Roman" w:eastAsia="Times New Roman" w:hAnsi="Times New Roman" w:cs="Times New Roman"/>
          <w:b/>
          <w:bCs/>
          <w:color w:val="000000"/>
          <w:sz w:val="27"/>
          <w:szCs w:val="27"/>
          <w:lang w:eastAsia="pl-PL"/>
        </w:rPr>
        <w:t>Pzp</w:t>
      </w:r>
      <w:proofErr w:type="spellEnd"/>
      <w:r w:rsidRPr="00562E59">
        <w:rPr>
          <w:rFonts w:ascii="Times New Roman" w:eastAsia="Times New Roman" w:hAnsi="Times New Roman" w:cs="Times New Roman"/>
          <w:b/>
          <w:bCs/>
          <w:color w:val="000000"/>
          <w:sz w:val="27"/>
          <w:szCs w:val="27"/>
          <w:lang w:eastAsia="pl-PL"/>
        </w:rPr>
        <w:t> </w:t>
      </w:r>
      <w:r w:rsidRPr="00562E59">
        <w:rPr>
          <w:rFonts w:ascii="Times New Roman" w:eastAsia="Times New Roman" w:hAnsi="Times New Roman" w:cs="Times New Roman"/>
          <w:color w:val="000000"/>
          <w:sz w:val="27"/>
          <w:szCs w:val="27"/>
          <w:lang w:eastAsia="pl-PL"/>
        </w:rPr>
        <w:t>(przetarg nieograniczony)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IV.3) Negocjacje z ogłoszeniem, dialog konkurencyjny, partnerstwo innowacyjne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lastRenderedPageBreak/>
        <w:t>IV.3.1) Informacje na temat negocjacji z ogłoszeniem</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t>Minimalne wymagania, które muszą spełniać wszystkie oferty: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562E59">
        <w:rPr>
          <w:rFonts w:ascii="Times New Roman" w:eastAsia="Times New Roman" w:hAnsi="Times New Roman" w:cs="Times New Roman"/>
          <w:color w:val="000000"/>
          <w:sz w:val="27"/>
          <w:szCs w:val="27"/>
          <w:lang w:eastAsia="pl-PL"/>
        </w:rPr>
        <w:br/>
        <w:t>Przewidziany jest podział negocjacji na etapy w celu ograniczenia liczby ofert: </w:t>
      </w:r>
      <w:r w:rsidRPr="00562E59">
        <w:rPr>
          <w:rFonts w:ascii="Times New Roman" w:eastAsia="Times New Roman" w:hAnsi="Times New Roman" w:cs="Times New Roman"/>
          <w:color w:val="000000"/>
          <w:sz w:val="27"/>
          <w:szCs w:val="27"/>
          <w:lang w:eastAsia="pl-PL"/>
        </w:rPr>
        <w:br/>
        <w:t>Należy podać informacje na temat etapów negocjacji (w tym liczbę etapów):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Informacje dodatkowe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IV.3.2) Informacje na temat dialogu konkurencyjnego</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Wstępny harmonogram postępowania: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Podział dialogu na etapy w celu ograniczenia liczby rozwiązań: </w:t>
      </w:r>
      <w:r w:rsidRPr="00562E59">
        <w:rPr>
          <w:rFonts w:ascii="Times New Roman" w:eastAsia="Times New Roman" w:hAnsi="Times New Roman" w:cs="Times New Roman"/>
          <w:color w:val="000000"/>
          <w:sz w:val="27"/>
          <w:szCs w:val="27"/>
          <w:lang w:eastAsia="pl-PL"/>
        </w:rPr>
        <w:br/>
        <w:t>Należy podać informacje na temat etapów dialogu: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Informacje dodatkowe: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IV.3.3) Informacje na temat partnerstwa innowacyjnego</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lastRenderedPageBreak/>
        <w:t>Podział negocjacji na etapy w celu ograniczeniu liczby ofert podlegających negocjacjom poprzez zastosowanie kryteriów oceny ofert wskazanych w specyfikacji istotnych warunków zamówienia: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Informacje dodatkowe: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IV.4) Licytacja elektroniczna </w:t>
      </w:r>
      <w:r w:rsidRPr="00562E59">
        <w:rPr>
          <w:rFonts w:ascii="Times New Roman" w:eastAsia="Times New Roman" w:hAnsi="Times New Roman" w:cs="Times New Roman"/>
          <w:color w:val="000000"/>
          <w:sz w:val="27"/>
          <w:szCs w:val="27"/>
          <w:lang w:eastAsia="pl-PL"/>
        </w:rPr>
        <w:br/>
        <w:t>Adres strony internetowej, na której będzie prowadzona licytacja elektroniczna: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Informacje o liczbie etapów licytacji elektronicznej i czasie ich trwania:</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Czas trwania: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Termin składania wniosków o dopuszczenie do udziału w licytacji elektronicznej: </w:t>
      </w:r>
      <w:r w:rsidRPr="00562E59">
        <w:rPr>
          <w:rFonts w:ascii="Times New Roman" w:eastAsia="Times New Roman" w:hAnsi="Times New Roman" w:cs="Times New Roman"/>
          <w:color w:val="000000"/>
          <w:sz w:val="27"/>
          <w:szCs w:val="27"/>
          <w:lang w:eastAsia="pl-PL"/>
        </w:rPr>
        <w:br/>
        <w:t>Data: godzina: </w:t>
      </w:r>
      <w:r w:rsidRPr="00562E59">
        <w:rPr>
          <w:rFonts w:ascii="Times New Roman" w:eastAsia="Times New Roman" w:hAnsi="Times New Roman" w:cs="Times New Roman"/>
          <w:color w:val="000000"/>
          <w:sz w:val="27"/>
          <w:szCs w:val="27"/>
          <w:lang w:eastAsia="pl-PL"/>
        </w:rPr>
        <w:br/>
        <w:t>Termin otwarcia licytacji elektronicznej: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Termin i warunki zamknięcia licytacji elektronicznej: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t>Wymagania dotyczące zabezpieczenia należytego wykonania umowy: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t>Informacje dodatkowe: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lastRenderedPageBreak/>
        <w:t>IV.5) ZMIANA UMOWY</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562E59">
        <w:rPr>
          <w:rFonts w:ascii="Times New Roman" w:eastAsia="Times New Roman" w:hAnsi="Times New Roman" w:cs="Times New Roman"/>
          <w:color w:val="000000"/>
          <w:sz w:val="27"/>
          <w:szCs w:val="27"/>
          <w:lang w:eastAsia="pl-PL"/>
        </w:rPr>
        <w:t> Nie </w:t>
      </w:r>
      <w:r w:rsidRPr="00562E59">
        <w:rPr>
          <w:rFonts w:ascii="Times New Roman" w:eastAsia="Times New Roman" w:hAnsi="Times New Roman" w:cs="Times New Roman"/>
          <w:color w:val="000000"/>
          <w:sz w:val="27"/>
          <w:szCs w:val="27"/>
          <w:lang w:eastAsia="pl-PL"/>
        </w:rPr>
        <w:br/>
        <w:t>Należy wskazać zakres, charakter zmian oraz warunki wprowadzenia zmian: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IV.6) INFORMACJE ADMINISTRACYJNE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IV.6.1) Sposób udostępniania informacji o charakterze poufnym </w:t>
      </w:r>
      <w:r w:rsidRPr="00562E59">
        <w:rPr>
          <w:rFonts w:ascii="Times New Roman" w:eastAsia="Times New Roman" w:hAnsi="Times New Roman" w:cs="Times New Roman"/>
          <w:i/>
          <w:iCs/>
          <w:color w:val="000000"/>
          <w:sz w:val="27"/>
          <w:szCs w:val="27"/>
          <w:lang w:eastAsia="pl-PL"/>
        </w:rPr>
        <w:t>(jeżeli dotyczy):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Środki służące ochronie informacji o charakterze poufnym</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0093076C">
        <w:rPr>
          <w:rFonts w:ascii="Times New Roman" w:eastAsia="Times New Roman" w:hAnsi="Times New Roman" w:cs="Times New Roman"/>
          <w:color w:val="000000"/>
          <w:sz w:val="27"/>
          <w:szCs w:val="27"/>
          <w:lang w:eastAsia="pl-PL"/>
        </w:rPr>
        <w:br/>
        <w:t>Data: 2017-09</w:t>
      </w:r>
      <w:bookmarkStart w:id="0" w:name="_GoBack"/>
      <w:bookmarkEnd w:id="0"/>
      <w:r w:rsidR="0093076C">
        <w:rPr>
          <w:rFonts w:ascii="Times New Roman" w:eastAsia="Times New Roman" w:hAnsi="Times New Roman" w:cs="Times New Roman"/>
          <w:color w:val="000000"/>
          <w:sz w:val="27"/>
          <w:szCs w:val="27"/>
          <w:lang w:eastAsia="pl-PL"/>
        </w:rPr>
        <w:t>-20</w:t>
      </w:r>
      <w:r w:rsidRPr="00562E59">
        <w:rPr>
          <w:rFonts w:ascii="Times New Roman" w:eastAsia="Times New Roman" w:hAnsi="Times New Roman" w:cs="Times New Roman"/>
          <w:color w:val="000000"/>
          <w:sz w:val="27"/>
          <w:szCs w:val="27"/>
          <w:lang w:eastAsia="pl-PL"/>
        </w:rPr>
        <w:t>, godzina: 10:00, </w:t>
      </w:r>
      <w:r w:rsidRPr="00562E59">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562E59">
        <w:rPr>
          <w:rFonts w:ascii="Times New Roman" w:eastAsia="Times New Roman" w:hAnsi="Times New Roman" w:cs="Times New Roman"/>
          <w:color w:val="000000"/>
          <w:sz w:val="27"/>
          <w:szCs w:val="27"/>
          <w:lang w:eastAsia="pl-PL"/>
        </w:rPr>
        <w:br/>
        <w:t>Nie </w:t>
      </w:r>
      <w:r w:rsidRPr="00562E59">
        <w:rPr>
          <w:rFonts w:ascii="Times New Roman" w:eastAsia="Times New Roman" w:hAnsi="Times New Roman" w:cs="Times New Roman"/>
          <w:color w:val="000000"/>
          <w:sz w:val="27"/>
          <w:szCs w:val="27"/>
          <w:lang w:eastAsia="pl-PL"/>
        </w:rPr>
        <w:br/>
        <w:t>Wskazać powody: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562E59">
        <w:rPr>
          <w:rFonts w:ascii="Times New Roman" w:eastAsia="Times New Roman" w:hAnsi="Times New Roman" w:cs="Times New Roman"/>
          <w:color w:val="000000"/>
          <w:sz w:val="27"/>
          <w:szCs w:val="27"/>
          <w:lang w:eastAsia="pl-PL"/>
        </w:rPr>
        <w:br/>
        <w:t>&gt;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IV.6.3) Termin związania ofertą: </w:t>
      </w:r>
      <w:r w:rsidRPr="00562E59">
        <w:rPr>
          <w:rFonts w:ascii="Times New Roman" w:eastAsia="Times New Roman" w:hAnsi="Times New Roman" w:cs="Times New Roman"/>
          <w:color w:val="000000"/>
          <w:sz w:val="27"/>
          <w:szCs w:val="27"/>
          <w:lang w:eastAsia="pl-PL"/>
        </w:rPr>
        <w:t>do: okres w dniach: 30 (od ostatecznego terminu składania ofert)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lastRenderedPageBreak/>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IV.6.6) Informacje dodatkowe:</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jc w:val="center"/>
        <w:rPr>
          <w:rFonts w:ascii="Times New Roman" w:eastAsia="Times New Roman" w:hAnsi="Times New Roman" w:cs="Times New Roman"/>
          <w:b/>
          <w:bCs/>
          <w:color w:val="000000"/>
          <w:sz w:val="36"/>
          <w:szCs w:val="36"/>
          <w:lang w:eastAsia="pl-PL"/>
        </w:rPr>
      </w:pPr>
      <w:r w:rsidRPr="00562E59">
        <w:rPr>
          <w:rFonts w:ascii="Times New Roman" w:eastAsia="Times New Roman" w:hAnsi="Times New Roman" w:cs="Times New Roman"/>
          <w:b/>
          <w:bCs/>
          <w:color w:val="000000"/>
          <w:sz w:val="36"/>
          <w:szCs w:val="36"/>
          <w:u w:val="single"/>
          <w:lang w:eastAsia="pl-PL"/>
        </w:rPr>
        <w:t>ZAŁĄCZNIK I - INFORMACJE DOTYCZĄCE OFERT CZĘŚCIOWYCH</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p>
    <w:p w:rsidR="00562E59" w:rsidRDefault="00562E59" w:rsidP="00562E59">
      <w:pPr>
        <w:spacing w:after="0" w:line="240" w:lineRule="auto"/>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 xml:space="preserve">                                                                           Wójt Gminy Niechlów </w:t>
      </w:r>
    </w:p>
    <w:p w:rsidR="001E155B" w:rsidRDefault="00562E59" w:rsidP="00562E59">
      <w:pPr>
        <w:spacing w:after="0" w:line="240" w:lineRule="auto"/>
      </w:pPr>
      <w:r>
        <w:rPr>
          <w:rFonts w:ascii="Times New Roman" w:eastAsia="Times New Roman" w:hAnsi="Times New Roman" w:cs="Times New Roman"/>
          <w:color w:val="000000"/>
          <w:sz w:val="27"/>
          <w:szCs w:val="27"/>
          <w:lang w:eastAsia="pl-PL"/>
        </w:rPr>
        <w:t xml:space="preserve">                                                                                    Beata </w:t>
      </w:r>
      <w:proofErr w:type="spellStart"/>
      <w:r>
        <w:rPr>
          <w:rFonts w:ascii="Times New Roman" w:eastAsia="Times New Roman" w:hAnsi="Times New Roman" w:cs="Times New Roman"/>
          <w:color w:val="000000"/>
          <w:sz w:val="27"/>
          <w:szCs w:val="27"/>
          <w:lang w:eastAsia="pl-PL"/>
        </w:rPr>
        <w:t>Pona</w:t>
      </w:r>
      <w:proofErr w:type="spellEnd"/>
      <w:r w:rsidRPr="00562E59">
        <w:rPr>
          <w:rFonts w:ascii="Times New Roman" w:eastAsia="Times New Roman" w:hAnsi="Times New Roman" w:cs="Times New Roman"/>
          <w:color w:val="000000"/>
          <w:sz w:val="27"/>
          <w:szCs w:val="27"/>
          <w:lang w:eastAsia="pl-PL"/>
        </w:rPr>
        <w:br/>
      </w:r>
    </w:p>
    <w:sectPr w:rsidR="001E15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E59"/>
    <w:rsid w:val="001E155B"/>
    <w:rsid w:val="00220214"/>
    <w:rsid w:val="00562E59"/>
    <w:rsid w:val="0093076C"/>
    <w:rsid w:val="00F95F59"/>
    <w:rsid w:val="00FA36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49860">
      <w:bodyDiv w:val="1"/>
      <w:marLeft w:val="0"/>
      <w:marRight w:val="0"/>
      <w:marTop w:val="0"/>
      <w:marBottom w:val="0"/>
      <w:divBdr>
        <w:top w:val="none" w:sz="0" w:space="0" w:color="auto"/>
        <w:left w:val="none" w:sz="0" w:space="0" w:color="auto"/>
        <w:bottom w:val="none" w:sz="0" w:space="0" w:color="auto"/>
        <w:right w:val="none" w:sz="0" w:space="0" w:color="auto"/>
      </w:divBdr>
      <w:divsChild>
        <w:div w:id="334186863">
          <w:marLeft w:val="0"/>
          <w:marRight w:val="0"/>
          <w:marTop w:val="0"/>
          <w:marBottom w:val="0"/>
          <w:divBdr>
            <w:top w:val="none" w:sz="0" w:space="0" w:color="auto"/>
            <w:left w:val="none" w:sz="0" w:space="0" w:color="auto"/>
            <w:bottom w:val="none" w:sz="0" w:space="0" w:color="auto"/>
            <w:right w:val="none" w:sz="0" w:space="0" w:color="auto"/>
          </w:divBdr>
          <w:divsChild>
            <w:div w:id="148058803">
              <w:marLeft w:val="0"/>
              <w:marRight w:val="0"/>
              <w:marTop w:val="0"/>
              <w:marBottom w:val="0"/>
              <w:divBdr>
                <w:top w:val="none" w:sz="0" w:space="0" w:color="auto"/>
                <w:left w:val="none" w:sz="0" w:space="0" w:color="auto"/>
                <w:bottom w:val="none" w:sz="0" w:space="0" w:color="auto"/>
                <w:right w:val="none" w:sz="0" w:space="0" w:color="auto"/>
              </w:divBdr>
            </w:div>
            <w:div w:id="83453416">
              <w:marLeft w:val="0"/>
              <w:marRight w:val="0"/>
              <w:marTop w:val="0"/>
              <w:marBottom w:val="0"/>
              <w:divBdr>
                <w:top w:val="none" w:sz="0" w:space="0" w:color="auto"/>
                <w:left w:val="none" w:sz="0" w:space="0" w:color="auto"/>
                <w:bottom w:val="none" w:sz="0" w:space="0" w:color="auto"/>
                <w:right w:val="none" w:sz="0" w:space="0" w:color="auto"/>
              </w:divBdr>
            </w:div>
            <w:div w:id="670373717">
              <w:marLeft w:val="0"/>
              <w:marRight w:val="0"/>
              <w:marTop w:val="0"/>
              <w:marBottom w:val="0"/>
              <w:divBdr>
                <w:top w:val="none" w:sz="0" w:space="0" w:color="auto"/>
                <w:left w:val="none" w:sz="0" w:space="0" w:color="auto"/>
                <w:bottom w:val="none" w:sz="0" w:space="0" w:color="auto"/>
                <w:right w:val="none" w:sz="0" w:space="0" w:color="auto"/>
              </w:divBdr>
              <w:divsChild>
                <w:div w:id="462583867">
                  <w:marLeft w:val="0"/>
                  <w:marRight w:val="0"/>
                  <w:marTop w:val="0"/>
                  <w:marBottom w:val="0"/>
                  <w:divBdr>
                    <w:top w:val="none" w:sz="0" w:space="0" w:color="auto"/>
                    <w:left w:val="none" w:sz="0" w:space="0" w:color="auto"/>
                    <w:bottom w:val="none" w:sz="0" w:space="0" w:color="auto"/>
                    <w:right w:val="none" w:sz="0" w:space="0" w:color="auto"/>
                  </w:divBdr>
                </w:div>
              </w:divsChild>
            </w:div>
            <w:div w:id="1905606459">
              <w:marLeft w:val="0"/>
              <w:marRight w:val="0"/>
              <w:marTop w:val="0"/>
              <w:marBottom w:val="0"/>
              <w:divBdr>
                <w:top w:val="none" w:sz="0" w:space="0" w:color="auto"/>
                <w:left w:val="none" w:sz="0" w:space="0" w:color="auto"/>
                <w:bottom w:val="none" w:sz="0" w:space="0" w:color="auto"/>
                <w:right w:val="none" w:sz="0" w:space="0" w:color="auto"/>
              </w:divBdr>
              <w:divsChild>
                <w:div w:id="482233636">
                  <w:marLeft w:val="0"/>
                  <w:marRight w:val="0"/>
                  <w:marTop w:val="0"/>
                  <w:marBottom w:val="0"/>
                  <w:divBdr>
                    <w:top w:val="none" w:sz="0" w:space="0" w:color="auto"/>
                    <w:left w:val="none" w:sz="0" w:space="0" w:color="auto"/>
                    <w:bottom w:val="none" w:sz="0" w:space="0" w:color="auto"/>
                    <w:right w:val="none" w:sz="0" w:space="0" w:color="auto"/>
                  </w:divBdr>
                </w:div>
              </w:divsChild>
            </w:div>
            <w:div w:id="1008484210">
              <w:marLeft w:val="0"/>
              <w:marRight w:val="0"/>
              <w:marTop w:val="0"/>
              <w:marBottom w:val="0"/>
              <w:divBdr>
                <w:top w:val="none" w:sz="0" w:space="0" w:color="auto"/>
                <w:left w:val="none" w:sz="0" w:space="0" w:color="auto"/>
                <w:bottom w:val="none" w:sz="0" w:space="0" w:color="auto"/>
                <w:right w:val="none" w:sz="0" w:space="0" w:color="auto"/>
              </w:divBdr>
              <w:divsChild>
                <w:div w:id="1494754611">
                  <w:marLeft w:val="0"/>
                  <w:marRight w:val="0"/>
                  <w:marTop w:val="0"/>
                  <w:marBottom w:val="0"/>
                  <w:divBdr>
                    <w:top w:val="none" w:sz="0" w:space="0" w:color="auto"/>
                    <w:left w:val="none" w:sz="0" w:space="0" w:color="auto"/>
                    <w:bottom w:val="none" w:sz="0" w:space="0" w:color="auto"/>
                    <w:right w:val="none" w:sz="0" w:space="0" w:color="auto"/>
                  </w:divBdr>
                </w:div>
                <w:div w:id="824052283">
                  <w:marLeft w:val="0"/>
                  <w:marRight w:val="0"/>
                  <w:marTop w:val="0"/>
                  <w:marBottom w:val="0"/>
                  <w:divBdr>
                    <w:top w:val="none" w:sz="0" w:space="0" w:color="auto"/>
                    <w:left w:val="none" w:sz="0" w:space="0" w:color="auto"/>
                    <w:bottom w:val="none" w:sz="0" w:space="0" w:color="auto"/>
                    <w:right w:val="none" w:sz="0" w:space="0" w:color="auto"/>
                  </w:divBdr>
                </w:div>
                <w:div w:id="1904297144">
                  <w:marLeft w:val="0"/>
                  <w:marRight w:val="0"/>
                  <w:marTop w:val="0"/>
                  <w:marBottom w:val="0"/>
                  <w:divBdr>
                    <w:top w:val="none" w:sz="0" w:space="0" w:color="auto"/>
                    <w:left w:val="none" w:sz="0" w:space="0" w:color="auto"/>
                    <w:bottom w:val="none" w:sz="0" w:space="0" w:color="auto"/>
                    <w:right w:val="none" w:sz="0" w:space="0" w:color="auto"/>
                  </w:divBdr>
                </w:div>
                <w:div w:id="1430202582">
                  <w:marLeft w:val="0"/>
                  <w:marRight w:val="0"/>
                  <w:marTop w:val="0"/>
                  <w:marBottom w:val="0"/>
                  <w:divBdr>
                    <w:top w:val="none" w:sz="0" w:space="0" w:color="auto"/>
                    <w:left w:val="none" w:sz="0" w:space="0" w:color="auto"/>
                    <w:bottom w:val="none" w:sz="0" w:space="0" w:color="auto"/>
                    <w:right w:val="none" w:sz="0" w:space="0" w:color="auto"/>
                  </w:divBdr>
                </w:div>
              </w:divsChild>
            </w:div>
            <w:div w:id="2041079969">
              <w:marLeft w:val="0"/>
              <w:marRight w:val="0"/>
              <w:marTop w:val="0"/>
              <w:marBottom w:val="0"/>
              <w:divBdr>
                <w:top w:val="none" w:sz="0" w:space="0" w:color="auto"/>
                <w:left w:val="none" w:sz="0" w:space="0" w:color="auto"/>
                <w:bottom w:val="none" w:sz="0" w:space="0" w:color="auto"/>
                <w:right w:val="none" w:sz="0" w:space="0" w:color="auto"/>
              </w:divBdr>
              <w:divsChild>
                <w:div w:id="554319498">
                  <w:marLeft w:val="0"/>
                  <w:marRight w:val="0"/>
                  <w:marTop w:val="0"/>
                  <w:marBottom w:val="0"/>
                  <w:divBdr>
                    <w:top w:val="none" w:sz="0" w:space="0" w:color="auto"/>
                    <w:left w:val="none" w:sz="0" w:space="0" w:color="auto"/>
                    <w:bottom w:val="none" w:sz="0" w:space="0" w:color="auto"/>
                    <w:right w:val="none" w:sz="0" w:space="0" w:color="auto"/>
                  </w:divBdr>
                </w:div>
                <w:div w:id="1348403907">
                  <w:marLeft w:val="0"/>
                  <w:marRight w:val="0"/>
                  <w:marTop w:val="0"/>
                  <w:marBottom w:val="0"/>
                  <w:divBdr>
                    <w:top w:val="none" w:sz="0" w:space="0" w:color="auto"/>
                    <w:left w:val="none" w:sz="0" w:space="0" w:color="auto"/>
                    <w:bottom w:val="none" w:sz="0" w:space="0" w:color="auto"/>
                    <w:right w:val="none" w:sz="0" w:space="0" w:color="auto"/>
                  </w:divBdr>
                </w:div>
                <w:div w:id="2017884066">
                  <w:marLeft w:val="0"/>
                  <w:marRight w:val="0"/>
                  <w:marTop w:val="0"/>
                  <w:marBottom w:val="0"/>
                  <w:divBdr>
                    <w:top w:val="none" w:sz="0" w:space="0" w:color="auto"/>
                    <w:left w:val="none" w:sz="0" w:space="0" w:color="auto"/>
                    <w:bottom w:val="none" w:sz="0" w:space="0" w:color="auto"/>
                    <w:right w:val="none" w:sz="0" w:space="0" w:color="auto"/>
                  </w:divBdr>
                </w:div>
                <w:div w:id="851530085">
                  <w:marLeft w:val="0"/>
                  <w:marRight w:val="0"/>
                  <w:marTop w:val="0"/>
                  <w:marBottom w:val="0"/>
                  <w:divBdr>
                    <w:top w:val="none" w:sz="0" w:space="0" w:color="auto"/>
                    <w:left w:val="none" w:sz="0" w:space="0" w:color="auto"/>
                    <w:bottom w:val="none" w:sz="0" w:space="0" w:color="auto"/>
                    <w:right w:val="none" w:sz="0" w:space="0" w:color="auto"/>
                  </w:divBdr>
                </w:div>
                <w:div w:id="520978140">
                  <w:marLeft w:val="0"/>
                  <w:marRight w:val="0"/>
                  <w:marTop w:val="0"/>
                  <w:marBottom w:val="0"/>
                  <w:divBdr>
                    <w:top w:val="none" w:sz="0" w:space="0" w:color="auto"/>
                    <w:left w:val="none" w:sz="0" w:space="0" w:color="auto"/>
                    <w:bottom w:val="none" w:sz="0" w:space="0" w:color="auto"/>
                    <w:right w:val="none" w:sz="0" w:space="0" w:color="auto"/>
                  </w:divBdr>
                </w:div>
                <w:div w:id="1697543344">
                  <w:marLeft w:val="0"/>
                  <w:marRight w:val="0"/>
                  <w:marTop w:val="0"/>
                  <w:marBottom w:val="0"/>
                  <w:divBdr>
                    <w:top w:val="none" w:sz="0" w:space="0" w:color="auto"/>
                    <w:left w:val="none" w:sz="0" w:space="0" w:color="auto"/>
                    <w:bottom w:val="none" w:sz="0" w:space="0" w:color="auto"/>
                    <w:right w:val="none" w:sz="0" w:space="0" w:color="auto"/>
                  </w:divBdr>
                </w:div>
                <w:div w:id="807553563">
                  <w:marLeft w:val="0"/>
                  <w:marRight w:val="0"/>
                  <w:marTop w:val="0"/>
                  <w:marBottom w:val="0"/>
                  <w:divBdr>
                    <w:top w:val="none" w:sz="0" w:space="0" w:color="auto"/>
                    <w:left w:val="none" w:sz="0" w:space="0" w:color="auto"/>
                    <w:bottom w:val="none" w:sz="0" w:space="0" w:color="auto"/>
                    <w:right w:val="none" w:sz="0" w:space="0" w:color="auto"/>
                  </w:divBdr>
                </w:div>
              </w:divsChild>
            </w:div>
            <w:div w:id="1078332285">
              <w:marLeft w:val="0"/>
              <w:marRight w:val="0"/>
              <w:marTop w:val="0"/>
              <w:marBottom w:val="0"/>
              <w:divBdr>
                <w:top w:val="none" w:sz="0" w:space="0" w:color="auto"/>
                <w:left w:val="none" w:sz="0" w:space="0" w:color="auto"/>
                <w:bottom w:val="none" w:sz="0" w:space="0" w:color="auto"/>
                <w:right w:val="none" w:sz="0" w:space="0" w:color="auto"/>
              </w:divBdr>
              <w:divsChild>
                <w:div w:id="2111849550">
                  <w:marLeft w:val="0"/>
                  <w:marRight w:val="0"/>
                  <w:marTop w:val="0"/>
                  <w:marBottom w:val="0"/>
                  <w:divBdr>
                    <w:top w:val="none" w:sz="0" w:space="0" w:color="auto"/>
                    <w:left w:val="none" w:sz="0" w:space="0" w:color="auto"/>
                    <w:bottom w:val="none" w:sz="0" w:space="0" w:color="auto"/>
                    <w:right w:val="none" w:sz="0" w:space="0" w:color="auto"/>
                  </w:divBdr>
                </w:div>
                <w:div w:id="2115860663">
                  <w:marLeft w:val="0"/>
                  <w:marRight w:val="0"/>
                  <w:marTop w:val="0"/>
                  <w:marBottom w:val="0"/>
                  <w:divBdr>
                    <w:top w:val="none" w:sz="0" w:space="0" w:color="auto"/>
                    <w:left w:val="none" w:sz="0" w:space="0" w:color="auto"/>
                    <w:bottom w:val="none" w:sz="0" w:space="0" w:color="auto"/>
                    <w:right w:val="none" w:sz="0" w:space="0" w:color="auto"/>
                  </w:divBdr>
                </w:div>
              </w:divsChild>
            </w:div>
            <w:div w:id="58133092">
              <w:marLeft w:val="0"/>
              <w:marRight w:val="0"/>
              <w:marTop w:val="0"/>
              <w:marBottom w:val="0"/>
              <w:divBdr>
                <w:top w:val="none" w:sz="0" w:space="0" w:color="auto"/>
                <w:left w:val="none" w:sz="0" w:space="0" w:color="auto"/>
                <w:bottom w:val="none" w:sz="0" w:space="0" w:color="auto"/>
                <w:right w:val="none" w:sz="0" w:space="0" w:color="auto"/>
              </w:divBdr>
              <w:divsChild>
                <w:div w:id="1128401703">
                  <w:marLeft w:val="0"/>
                  <w:marRight w:val="0"/>
                  <w:marTop w:val="0"/>
                  <w:marBottom w:val="0"/>
                  <w:divBdr>
                    <w:top w:val="none" w:sz="0" w:space="0" w:color="auto"/>
                    <w:left w:val="none" w:sz="0" w:space="0" w:color="auto"/>
                    <w:bottom w:val="none" w:sz="0" w:space="0" w:color="auto"/>
                    <w:right w:val="none" w:sz="0" w:space="0" w:color="auto"/>
                  </w:divBdr>
                </w:div>
                <w:div w:id="1907111307">
                  <w:marLeft w:val="0"/>
                  <w:marRight w:val="0"/>
                  <w:marTop w:val="0"/>
                  <w:marBottom w:val="0"/>
                  <w:divBdr>
                    <w:top w:val="none" w:sz="0" w:space="0" w:color="auto"/>
                    <w:left w:val="none" w:sz="0" w:space="0" w:color="auto"/>
                    <w:bottom w:val="none" w:sz="0" w:space="0" w:color="auto"/>
                    <w:right w:val="none" w:sz="0" w:space="0" w:color="auto"/>
                  </w:divBdr>
                </w:div>
                <w:div w:id="449250246">
                  <w:marLeft w:val="0"/>
                  <w:marRight w:val="0"/>
                  <w:marTop w:val="0"/>
                  <w:marBottom w:val="0"/>
                  <w:divBdr>
                    <w:top w:val="none" w:sz="0" w:space="0" w:color="auto"/>
                    <w:left w:val="none" w:sz="0" w:space="0" w:color="auto"/>
                    <w:bottom w:val="none" w:sz="0" w:space="0" w:color="auto"/>
                    <w:right w:val="none" w:sz="0" w:space="0" w:color="auto"/>
                  </w:divBdr>
                </w:div>
                <w:div w:id="1541749869">
                  <w:marLeft w:val="0"/>
                  <w:marRight w:val="0"/>
                  <w:marTop w:val="0"/>
                  <w:marBottom w:val="0"/>
                  <w:divBdr>
                    <w:top w:val="none" w:sz="0" w:space="0" w:color="auto"/>
                    <w:left w:val="none" w:sz="0" w:space="0" w:color="auto"/>
                    <w:bottom w:val="none" w:sz="0" w:space="0" w:color="auto"/>
                    <w:right w:val="none" w:sz="0" w:space="0" w:color="auto"/>
                  </w:divBdr>
                </w:div>
                <w:div w:id="1089351717">
                  <w:marLeft w:val="0"/>
                  <w:marRight w:val="0"/>
                  <w:marTop w:val="0"/>
                  <w:marBottom w:val="0"/>
                  <w:divBdr>
                    <w:top w:val="none" w:sz="0" w:space="0" w:color="auto"/>
                    <w:left w:val="none" w:sz="0" w:space="0" w:color="auto"/>
                    <w:bottom w:val="none" w:sz="0" w:space="0" w:color="auto"/>
                    <w:right w:val="none" w:sz="0" w:space="0" w:color="auto"/>
                  </w:divBdr>
                </w:div>
              </w:divsChild>
            </w:div>
            <w:div w:id="1462770783">
              <w:marLeft w:val="0"/>
              <w:marRight w:val="0"/>
              <w:marTop w:val="0"/>
              <w:marBottom w:val="0"/>
              <w:divBdr>
                <w:top w:val="none" w:sz="0" w:space="0" w:color="auto"/>
                <w:left w:val="none" w:sz="0" w:space="0" w:color="auto"/>
                <w:bottom w:val="none" w:sz="0" w:space="0" w:color="auto"/>
                <w:right w:val="none" w:sz="0" w:space="0" w:color="auto"/>
              </w:divBdr>
              <w:divsChild>
                <w:div w:id="992366502">
                  <w:marLeft w:val="0"/>
                  <w:marRight w:val="0"/>
                  <w:marTop w:val="0"/>
                  <w:marBottom w:val="0"/>
                  <w:divBdr>
                    <w:top w:val="none" w:sz="0" w:space="0" w:color="auto"/>
                    <w:left w:val="none" w:sz="0" w:space="0" w:color="auto"/>
                    <w:bottom w:val="none" w:sz="0" w:space="0" w:color="auto"/>
                    <w:right w:val="none" w:sz="0" w:space="0" w:color="auto"/>
                  </w:divBdr>
                </w:div>
                <w:div w:id="678894135">
                  <w:marLeft w:val="0"/>
                  <w:marRight w:val="0"/>
                  <w:marTop w:val="0"/>
                  <w:marBottom w:val="0"/>
                  <w:divBdr>
                    <w:top w:val="none" w:sz="0" w:space="0" w:color="auto"/>
                    <w:left w:val="none" w:sz="0" w:space="0" w:color="auto"/>
                    <w:bottom w:val="none" w:sz="0" w:space="0" w:color="auto"/>
                    <w:right w:val="none" w:sz="0" w:space="0" w:color="auto"/>
                  </w:divBdr>
                </w:div>
                <w:div w:id="1025251449">
                  <w:marLeft w:val="0"/>
                  <w:marRight w:val="0"/>
                  <w:marTop w:val="0"/>
                  <w:marBottom w:val="0"/>
                  <w:divBdr>
                    <w:top w:val="none" w:sz="0" w:space="0" w:color="auto"/>
                    <w:left w:val="none" w:sz="0" w:space="0" w:color="auto"/>
                    <w:bottom w:val="none" w:sz="0" w:space="0" w:color="auto"/>
                    <w:right w:val="none" w:sz="0" w:space="0" w:color="auto"/>
                  </w:divBdr>
                </w:div>
                <w:div w:id="1975403073">
                  <w:marLeft w:val="0"/>
                  <w:marRight w:val="0"/>
                  <w:marTop w:val="0"/>
                  <w:marBottom w:val="0"/>
                  <w:divBdr>
                    <w:top w:val="none" w:sz="0" w:space="0" w:color="auto"/>
                    <w:left w:val="none" w:sz="0" w:space="0" w:color="auto"/>
                    <w:bottom w:val="none" w:sz="0" w:space="0" w:color="auto"/>
                    <w:right w:val="none" w:sz="0" w:space="0" w:color="auto"/>
                  </w:divBdr>
                </w:div>
                <w:div w:id="1607613954">
                  <w:marLeft w:val="0"/>
                  <w:marRight w:val="0"/>
                  <w:marTop w:val="0"/>
                  <w:marBottom w:val="0"/>
                  <w:divBdr>
                    <w:top w:val="none" w:sz="0" w:space="0" w:color="auto"/>
                    <w:left w:val="none" w:sz="0" w:space="0" w:color="auto"/>
                    <w:bottom w:val="none" w:sz="0" w:space="0" w:color="auto"/>
                    <w:right w:val="none" w:sz="0" w:space="0" w:color="auto"/>
                  </w:divBdr>
                </w:div>
                <w:div w:id="1633172084">
                  <w:marLeft w:val="0"/>
                  <w:marRight w:val="0"/>
                  <w:marTop w:val="0"/>
                  <w:marBottom w:val="0"/>
                  <w:divBdr>
                    <w:top w:val="none" w:sz="0" w:space="0" w:color="auto"/>
                    <w:left w:val="none" w:sz="0" w:space="0" w:color="auto"/>
                    <w:bottom w:val="none" w:sz="0" w:space="0" w:color="auto"/>
                    <w:right w:val="none" w:sz="0" w:space="0" w:color="auto"/>
                  </w:divBdr>
                </w:div>
                <w:div w:id="214243892">
                  <w:marLeft w:val="0"/>
                  <w:marRight w:val="0"/>
                  <w:marTop w:val="0"/>
                  <w:marBottom w:val="0"/>
                  <w:divBdr>
                    <w:top w:val="none" w:sz="0" w:space="0" w:color="auto"/>
                    <w:left w:val="none" w:sz="0" w:space="0" w:color="auto"/>
                    <w:bottom w:val="none" w:sz="0" w:space="0" w:color="auto"/>
                    <w:right w:val="none" w:sz="0" w:space="0" w:color="auto"/>
                  </w:divBdr>
                </w:div>
                <w:div w:id="587734437">
                  <w:marLeft w:val="0"/>
                  <w:marRight w:val="0"/>
                  <w:marTop w:val="0"/>
                  <w:marBottom w:val="0"/>
                  <w:divBdr>
                    <w:top w:val="none" w:sz="0" w:space="0" w:color="auto"/>
                    <w:left w:val="none" w:sz="0" w:space="0" w:color="auto"/>
                    <w:bottom w:val="none" w:sz="0" w:space="0" w:color="auto"/>
                    <w:right w:val="none" w:sz="0" w:space="0" w:color="auto"/>
                  </w:divBdr>
                </w:div>
              </w:divsChild>
            </w:div>
            <w:div w:id="175185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4290</Words>
  <Characters>25746</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3</cp:revision>
  <dcterms:created xsi:type="dcterms:W3CDTF">2017-09-06T05:33:00Z</dcterms:created>
  <dcterms:modified xsi:type="dcterms:W3CDTF">2017-09-06T05:42:00Z</dcterms:modified>
</cp:coreProperties>
</file>