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AC" w:rsidRPr="0091791A" w:rsidRDefault="005C26AC" w:rsidP="005C2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PROGRAM FUNKCJONALNO-UŻYTKOWY</w:t>
      </w:r>
    </w:p>
    <w:p w:rsidR="005C26AC" w:rsidRPr="0091791A" w:rsidRDefault="005C26AC" w:rsidP="005C2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  <w:lang w:eastAsia="pl-PL"/>
        </w:rPr>
      </w:pPr>
    </w:p>
    <w:p w:rsidR="005C26AC" w:rsidRPr="0091791A" w:rsidRDefault="005C26AC" w:rsidP="00745FC8">
      <w:pPr>
        <w:shd w:val="clear" w:color="auto" w:fill="FFFFFF"/>
        <w:spacing w:after="0" w:line="240" w:lineRule="auto"/>
        <w:ind w:left="3540" w:hanging="3540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NAZWA ZADANIA:</w:t>
      </w:r>
      <w:r w:rsidR="00745FC8"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ab/>
      </w:r>
      <w:r w:rsidR="00745FC8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Adaptacja </w:t>
      </w:r>
      <w:r w:rsidR="00752B5D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obiektu</w:t>
      </w:r>
      <w:r w:rsidR="00745FC8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na</w:t>
      </w:r>
      <w:r w:rsidR="00752B5D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budynek mieszkalny wielorodzinny z</w:t>
      </w:r>
      <w:r w:rsidR="00745FC8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mieszkania</w:t>
      </w:r>
      <w:r w:rsidR="00752B5D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mi</w:t>
      </w:r>
      <w:r w:rsidR="00745FC8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dla repatriantów</w:t>
      </w:r>
    </w:p>
    <w:p w:rsidR="005C26AC" w:rsidRPr="0091791A" w:rsidRDefault="005C26AC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5C26AC" w:rsidRPr="0091791A" w:rsidRDefault="005C26AC" w:rsidP="005C26AC">
      <w:pPr>
        <w:shd w:val="clear" w:color="auto" w:fill="FFFFFF"/>
        <w:spacing w:after="0" w:line="240" w:lineRule="auto"/>
        <w:ind w:left="3540" w:hanging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ADRES OBIEKTU:</w:t>
      </w: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ab/>
      </w:r>
      <w:r w:rsidR="009B69D2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Lipowiec 17</w:t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, </w:t>
      </w:r>
      <w:r w:rsidR="002F43D3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dz. nr </w:t>
      </w:r>
      <w:r w:rsidR="009B69D2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115/2</w:t>
      </w:r>
      <w:r w:rsidR="002F43D3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, </w:t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56-215 Niechlów, </w:t>
      </w:r>
    </w:p>
    <w:p w:rsidR="005C26AC" w:rsidRPr="0091791A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gm. Niechlów, pow. górowski, </w:t>
      </w:r>
    </w:p>
    <w:p w:rsidR="005C26AC" w:rsidRPr="0091791A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>woj. Dolnośląskie</w:t>
      </w:r>
    </w:p>
    <w:p w:rsidR="005C26AC" w:rsidRPr="0091791A" w:rsidRDefault="005C26AC" w:rsidP="005C26AC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ZAMAWIAJĄCY:</w:t>
      </w:r>
      <w:r w:rsidR="00752B5D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="00752B5D"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Gmina</w:t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 xml:space="preserve"> Niechlów:</w:t>
      </w: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Ul. Głogowska 31</w:t>
      </w: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56-215 Niechlów</w:t>
      </w: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OPRACOWANIE:</w:t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mgr inż. Zbigniew Mikoluk</w:t>
      </w: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</w:r>
      <w:r w:rsidRPr="0091791A">
        <w:rPr>
          <w:rFonts w:ascii="Arial" w:eastAsia="Times New Roman" w:hAnsi="Arial" w:cs="Arial"/>
          <w:bCs/>
          <w:color w:val="222222"/>
          <w:sz w:val="28"/>
          <w:szCs w:val="28"/>
          <w:lang w:eastAsia="pl-PL"/>
        </w:rPr>
        <w:tab/>
        <w:t>mgr inż. Michalina Stopka</w:t>
      </w: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C55459" w:rsidRPr="0091791A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GRUPY, KLASY, KATEGORIE ROBÓT – CPV:</w:t>
      </w:r>
    </w:p>
    <w:p w:rsidR="0083604C" w:rsidRPr="0091791A" w:rsidRDefault="0083604C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83604C" w:rsidRPr="0091791A" w:rsidTr="00F96B89">
        <w:trPr>
          <w:trHeight w:val="298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91A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91A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</w:tr>
      <w:tr w:rsidR="00F96B89" w:rsidRPr="0091791A" w:rsidTr="00F96B89">
        <w:trPr>
          <w:trHeight w:val="20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91791A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71220000-6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91791A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Usługi projektowania architektonicznego</w:t>
            </w:r>
          </w:p>
        </w:tc>
      </w:tr>
      <w:tr w:rsidR="00F96B89" w:rsidRPr="0091791A" w:rsidTr="00F96B89">
        <w:trPr>
          <w:trHeight w:val="2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91791A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71221000-3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91791A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Usługi architektoniczne w zakresie obiektów budowlanych</w:t>
            </w:r>
          </w:p>
        </w:tc>
      </w:tr>
      <w:tr w:rsidR="00F96B89" w:rsidRPr="0091791A" w:rsidTr="00F96B89">
        <w:trPr>
          <w:trHeight w:val="2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91791A" w:rsidRDefault="00F96B89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71320000-7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B89" w:rsidRPr="0091791A" w:rsidRDefault="00F96B89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Usługi inżynieryjne w zakresie projektowania</w:t>
            </w:r>
          </w:p>
        </w:tc>
      </w:tr>
      <w:tr w:rsidR="0083604C" w:rsidRPr="0091791A" w:rsidTr="00F96B89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45100000-8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Przygotowanie terenu pod budowę</w:t>
            </w:r>
          </w:p>
        </w:tc>
      </w:tr>
      <w:tr w:rsidR="0083604C" w:rsidRPr="0091791A" w:rsidTr="0083604C">
        <w:trPr>
          <w:trHeight w:val="16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45111200-0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 zakresie przygotowania terenu po</w:t>
            </w:r>
            <w:r w:rsidR="00F61AF4" w:rsidRPr="0091791A">
              <w:rPr>
                <w:rFonts w:ascii="Arial" w:hAnsi="Arial" w:cs="Arial"/>
                <w:sz w:val="20"/>
                <w:szCs w:val="20"/>
              </w:rPr>
              <w:t>d</w:t>
            </w:r>
            <w:r w:rsidRPr="0091791A">
              <w:rPr>
                <w:rFonts w:ascii="Arial" w:hAnsi="Arial" w:cs="Arial"/>
                <w:sz w:val="20"/>
                <w:szCs w:val="20"/>
              </w:rPr>
              <w:t xml:space="preserve"> budowę i roboty ziemne </w:t>
            </w:r>
          </w:p>
        </w:tc>
      </w:tr>
      <w:tr w:rsidR="0083604C" w:rsidRPr="0091791A" w:rsidTr="0083604C">
        <w:trPr>
          <w:trHeight w:val="14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45112000-5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 zakresie usuwania gleby</w:t>
            </w:r>
          </w:p>
        </w:tc>
      </w:tr>
      <w:tr w:rsidR="0083604C" w:rsidRPr="0091791A" w:rsidTr="0083604C">
        <w:trPr>
          <w:trHeight w:val="132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45113000-2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na placu budowy</w:t>
            </w:r>
          </w:p>
        </w:tc>
      </w:tr>
      <w:tr w:rsidR="0083604C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45210000-2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budowlane w zakresie budynków</w:t>
            </w:r>
          </w:p>
        </w:tc>
      </w:tr>
      <w:tr w:rsidR="0083604C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45211341-1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 xml:space="preserve">Roboty budowlane w zakresie mieszkań </w:t>
            </w:r>
          </w:p>
        </w:tc>
      </w:tr>
      <w:tr w:rsidR="0083604C" w:rsidRPr="0091791A" w:rsidTr="0083604C">
        <w:trPr>
          <w:trHeight w:val="108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45260000-7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 zakresie wykonywania pokryć i konstrukcji dachowych i inne podobne roboty specjalistyczne</w:t>
            </w:r>
          </w:p>
        </w:tc>
      </w:tr>
      <w:tr w:rsidR="0083604C" w:rsidRPr="0091791A" w:rsidTr="0083604C">
        <w:trPr>
          <w:trHeight w:val="9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45261000-4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Wykonywanie pokryć i konstrukcji dachowych oraz podobne roboty</w:t>
            </w:r>
          </w:p>
        </w:tc>
      </w:tr>
      <w:tr w:rsidR="0083604C" w:rsidRPr="0091791A" w:rsidTr="0083604C">
        <w:trPr>
          <w:trHeight w:val="23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45261210-9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Wykonywanie pokryć dachowych</w:t>
            </w:r>
          </w:p>
        </w:tc>
      </w:tr>
      <w:tr w:rsidR="0083604C" w:rsidRPr="0091791A" w:rsidTr="0083604C">
        <w:trPr>
          <w:trHeight w:val="1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45300000-0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 zakresie instalacji budowlanych</w:t>
            </w:r>
          </w:p>
        </w:tc>
      </w:tr>
      <w:tr w:rsidR="0083604C" w:rsidRPr="0091791A" w:rsidTr="0083604C">
        <w:trPr>
          <w:trHeight w:val="15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45310000-3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 zakresie instalacji elektrycznych</w:t>
            </w:r>
          </w:p>
        </w:tc>
      </w:tr>
      <w:tr w:rsidR="0083604C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45320000-6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izolacyjne</w:t>
            </w:r>
          </w:p>
        </w:tc>
      </w:tr>
      <w:tr w:rsidR="0083604C" w:rsidRPr="0091791A" w:rsidTr="0083604C">
        <w:trPr>
          <w:trHeight w:val="99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45330000-9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F61AF4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instalacyjne wodno-kanalizacyjne i sanitarne</w:t>
            </w:r>
          </w:p>
        </w:tc>
      </w:tr>
      <w:tr w:rsidR="0083604C" w:rsidRPr="0091791A" w:rsidTr="0083604C">
        <w:trPr>
          <w:trHeight w:val="84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lastRenderedPageBreak/>
              <w:t>45331000-6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F61AF4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Instalowanie urządzeń grzewczych, wentylacyjnych i klimatyzacyjnych</w:t>
            </w:r>
          </w:p>
        </w:tc>
      </w:tr>
      <w:tr w:rsidR="0083604C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wykończeniowe w zakresie obiektów budowlanych</w:t>
            </w:r>
          </w:p>
        </w:tc>
      </w:tr>
      <w:tr w:rsidR="0083604C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45410000-4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F61A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Tynkowanie</w:t>
            </w:r>
            <w:r w:rsidR="00F61AF4" w:rsidRPr="00917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604C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45420000-7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w zakresie zakładania stolarki budowlanej oraz roboty ciesielskie</w:t>
            </w:r>
          </w:p>
        </w:tc>
      </w:tr>
      <w:tr w:rsidR="0083604C" w:rsidRPr="0091791A" w:rsidTr="0083604C">
        <w:trPr>
          <w:trHeight w:val="1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45430000-0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Pokrywanie podłóg i ścian</w:t>
            </w:r>
          </w:p>
        </w:tc>
      </w:tr>
      <w:tr w:rsidR="0083604C" w:rsidRPr="0091791A" w:rsidTr="0083604C">
        <w:trPr>
          <w:trHeight w:val="151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45440000-3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Malowanie i szklenie</w:t>
            </w:r>
          </w:p>
        </w:tc>
      </w:tr>
      <w:tr w:rsidR="0083604C" w:rsidRPr="0091791A" w:rsidTr="00F61AF4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83604C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45450000-6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4C" w:rsidRPr="0091791A" w:rsidRDefault="00F61AF4" w:rsidP="00F61A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</w:t>
            </w:r>
            <w:r w:rsidR="0083604C" w:rsidRPr="0091791A">
              <w:rPr>
                <w:rFonts w:ascii="Arial" w:hAnsi="Arial" w:cs="Arial"/>
                <w:sz w:val="20"/>
                <w:szCs w:val="20"/>
              </w:rPr>
              <w:t xml:space="preserve"> budowlane wykończeniowe</w:t>
            </w:r>
            <w:r w:rsidRPr="0091791A">
              <w:rPr>
                <w:rFonts w:ascii="Arial" w:hAnsi="Arial" w:cs="Arial"/>
                <w:sz w:val="20"/>
                <w:szCs w:val="20"/>
              </w:rPr>
              <w:t>, pozostałe</w:t>
            </w:r>
          </w:p>
        </w:tc>
      </w:tr>
      <w:tr w:rsidR="00F61AF4" w:rsidRPr="0091791A" w:rsidTr="00F61AF4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F4" w:rsidRPr="0091791A" w:rsidRDefault="00F61AF4" w:rsidP="00AF7289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45452000-0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F4" w:rsidRPr="0091791A" w:rsidRDefault="00EA5659" w:rsidP="00F61AF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61AF4" w:rsidRPr="0091791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Zewnętrzne czyszczenie budynków</w:t>
              </w:r>
            </w:hyperlink>
          </w:p>
        </w:tc>
      </w:tr>
      <w:tr w:rsidR="00F61AF4" w:rsidRPr="0091791A" w:rsidTr="0083604C">
        <w:trPr>
          <w:trHeight w:val="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F4" w:rsidRPr="0091791A" w:rsidRDefault="00EA5659" w:rsidP="00F61AF4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61AF4" w:rsidRPr="0091791A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45453000-7  </w:t>
              </w:r>
            </w:hyperlink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F4" w:rsidRPr="0091791A" w:rsidRDefault="00F61AF4" w:rsidP="00F61AF4">
            <w:pPr>
              <w:rPr>
                <w:rFonts w:ascii="Arial" w:hAnsi="Arial" w:cs="Arial"/>
                <w:sz w:val="20"/>
                <w:szCs w:val="20"/>
              </w:rPr>
            </w:pPr>
            <w:r w:rsidRPr="0091791A">
              <w:rPr>
                <w:rFonts w:ascii="Arial" w:hAnsi="Arial" w:cs="Arial"/>
                <w:sz w:val="20"/>
                <w:szCs w:val="20"/>
              </w:rPr>
              <w:t>Roboty remontowe i renowacyjne</w:t>
            </w:r>
          </w:p>
        </w:tc>
      </w:tr>
    </w:tbl>
    <w:p w:rsidR="00C55459" w:rsidRPr="0091791A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C55459" w:rsidRPr="0091791A" w:rsidRDefault="00C55459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745FC8" w:rsidRPr="0091791A" w:rsidRDefault="00745FC8" w:rsidP="00C5545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SPIS ZAWARTOŚCI:</w:t>
      </w:r>
    </w:p>
    <w:p w:rsidR="00FC3644" w:rsidRPr="0091791A" w:rsidRDefault="00FC3644" w:rsidP="00C5545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55459" w:rsidRPr="0091791A" w:rsidRDefault="00C55459" w:rsidP="0045652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91791A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Część opisowa</w:t>
      </w:r>
    </w:p>
    <w:p w:rsidR="00C55459" w:rsidRPr="0091791A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Cs/>
          <w:sz w:val="24"/>
          <w:szCs w:val="24"/>
          <w:lang w:eastAsia="pl-PL"/>
        </w:rPr>
        <w:t>Opis ogólny przedmiotu zamówienia</w:t>
      </w:r>
    </w:p>
    <w:p w:rsidR="00C55459" w:rsidRPr="0091791A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Cs/>
          <w:sz w:val="24"/>
          <w:szCs w:val="24"/>
          <w:lang w:eastAsia="pl-PL"/>
        </w:rPr>
        <w:t>Opis wymagań zamawiającego w stosunku do przedmiotu zamówienia</w:t>
      </w:r>
    </w:p>
    <w:p w:rsidR="00FC3644" w:rsidRPr="0091791A" w:rsidRDefault="00FC3644" w:rsidP="00456528">
      <w:pPr>
        <w:pStyle w:val="Akapitzlist"/>
        <w:shd w:val="clear" w:color="auto" w:fill="FFFFFF"/>
        <w:spacing w:after="0" w:line="276" w:lineRule="auto"/>
        <w:ind w:left="14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55459" w:rsidRPr="0091791A" w:rsidRDefault="00C55459" w:rsidP="0045652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91791A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Część informacyjna</w:t>
      </w:r>
    </w:p>
    <w:p w:rsidR="00745FC8" w:rsidRPr="0091791A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Cs/>
          <w:sz w:val="24"/>
          <w:szCs w:val="24"/>
          <w:lang w:eastAsia="pl-PL"/>
        </w:rPr>
        <w:t>Zestawienia przepisów prawnych i norm związanych z projektowaniem zamierzenia inwestycyjnego</w:t>
      </w:r>
    </w:p>
    <w:p w:rsidR="00C55459" w:rsidRPr="0091791A" w:rsidRDefault="00C55459" w:rsidP="00456528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Uwarunkowania przepisów prawa i normy związane z projektowaniem </w:t>
      </w:r>
      <w:r w:rsidR="00456528" w:rsidRPr="0091791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</w:t>
      </w:r>
      <w:r w:rsidRPr="0091791A">
        <w:rPr>
          <w:rFonts w:ascii="Arial" w:eastAsia="Times New Roman" w:hAnsi="Arial" w:cs="Arial"/>
          <w:bCs/>
          <w:sz w:val="24"/>
          <w:szCs w:val="24"/>
          <w:lang w:eastAsia="pl-PL"/>
        </w:rPr>
        <w:t>i wykonywaniem robót określonych w programie.</w:t>
      </w:r>
    </w:p>
    <w:p w:rsidR="00745FC8" w:rsidRPr="0091791A" w:rsidRDefault="00745FC8" w:rsidP="005C26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5C26AC" w:rsidP="005C26AC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5C26AC" w:rsidRPr="0091791A" w:rsidRDefault="00CB415D" w:rsidP="00A14F94">
      <w:pPr>
        <w:pStyle w:val="Akapitzlist"/>
        <w:numPr>
          <w:ilvl w:val="0"/>
          <w:numId w:val="5"/>
        </w:numPr>
        <w:shd w:val="clear" w:color="auto" w:fill="FFFFFF"/>
        <w:spacing w:beforeLines="30" w:before="72" w:afterLines="30" w:after="72" w:line="360" w:lineRule="auto"/>
        <w:ind w:left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lastRenderedPageBreak/>
        <w:t>CZĘŚĆ OPISOWA</w:t>
      </w:r>
    </w:p>
    <w:p w:rsidR="00FC3644" w:rsidRPr="0091791A" w:rsidRDefault="00FC3644" w:rsidP="00A14F94">
      <w:pPr>
        <w:pStyle w:val="Akapitzlist"/>
        <w:shd w:val="clear" w:color="auto" w:fill="FFFFFF"/>
        <w:spacing w:beforeLines="30" w:before="72" w:afterLines="30" w:after="72" w:line="360" w:lineRule="auto"/>
        <w:ind w:left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</w:p>
    <w:p w:rsidR="005C26AC" w:rsidRPr="0091791A" w:rsidRDefault="00FC3644" w:rsidP="00A14F94">
      <w:pPr>
        <w:pStyle w:val="Akapitzlist"/>
        <w:numPr>
          <w:ilvl w:val="0"/>
          <w:numId w:val="7"/>
        </w:numPr>
        <w:shd w:val="clear" w:color="auto" w:fill="FFFFFF"/>
        <w:spacing w:beforeLines="30" w:before="72" w:afterLines="30" w:after="72" w:line="360" w:lineRule="auto"/>
        <w:ind w:left="357" w:hanging="357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t>O</w:t>
      </w:r>
      <w:r w:rsidR="005C26AC" w:rsidRPr="0091791A"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  <w:t>pis ogólny przedmiotu zamówienia:</w:t>
      </w:r>
    </w:p>
    <w:p w:rsidR="00DA5CCC" w:rsidRPr="0091791A" w:rsidRDefault="00DA5CCC" w:rsidP="00A14F94">
      <w:pPr>
        <w:shd w:val="clear" w:color="auto" w:fill="FFFFFF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Przedmiotem zamówienia jest opracowanie pełnobranżowej dokumentacji projektowo-kosztorysowej oraz wykonanie na jej podstawie prac budowlanych polegających na adaptacji istniejącego  budynku na dom mieszkalny wielorodzinny                         w formie „zaprojektuj i wybuduj” w </w:t>
      </w:r>
      <w:r w:rsidR="00670FDF" w:rsidRPr="0091791A">
        <w:rPr>
          <w:rFonts w:ascii="Arial" w:hAnsi="Arial" w:cs="Arial"/>
          <w:sz w:val="24"/>
          <w:szCs w:val="24"/>
        </w:rPr>
        <w:t>Lipowcu</w:t>
      </w:r>
      <w:r w:rsidRPr="0091791A">
        <w:rPr>
          <w:rFonts w:ascii="Arial" w:hAnsi="Arial" w:cs="Arial"/>
          <w:sz w:val="24"/>
          <w:szCs w:val="24"/>
        </w:rPr>
        <w:t>, gm. Niechlów.</w:t>
      </w:r>
    </w:p>
    <w:p w:rsidR="00670FDF" w:rsidRPr="0091791A" w:rsidRDefault="00670FDF" w:rsidP="00A14F94">
      <w:pPr>
        <w:shd w:val="clear" w:color="auto" w:fill="FFFFFF"/>
        <w:spacing w:beforeLines="30" w:before="72" w:afterLines="30" w:after="72" w:line="360" w:lineRule="auto"/>
        <w:ind w:firstLine="357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5302AE" w:rsidRPr="0091791A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C</w:t>
      </w:r>
      <w:r w:rsidR="005C26AC"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harakterystyczne parametry określające wielkość </w:t>
      </w: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zadania</w:t>
      </w:r>
    </w:p>
    <w:p w:rsidR="00DA5CCC" w:rsidRPr="0091791A" w:rsidRDefault="00DA5CCC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DA5CCC" w:rsidRPr="0091791A" w:rsidRDefault="00DA5CCC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Planowana j</w:t>
      </w:r>
      <w:r w:rsidR="00BE1A47" w:rsidRPr="0091791A">
        <w:rPr>
          <w:rFonts w:ascii="Arial" w:hAnsi="Arial" w:cs="Arial"/>
          <w:sz w:val="24"/>
          <w:szCs w:val="24"/>
        </w:rPr>
        <w:t>est przebudowa budynku mieszkalno- gospodarczego ( magazyn zbożowy)</w:t>
      </w:r>
      <w:r w:rsidRPr="0091791A">
        <w:rPr>
          <w:rFonts w:ascii="Arial" w:hAnsi="Arial" w:cs="Arial"/>
          <w:sz w:val="24"/>
          <w:szCs w:val="24"/>
        </w:rPr>
        <w:t xml:space="preserve"> na</w:t>
      </w:r>
      <w:r w:rsidR="00104E05" w:rsidRPr="0091791A">
        <w:rPr>
          <w:rFonts w:ascii="Arial" w:hAnsi="Arial" w:cs="Arial"/>
          <w:sz w:val="24"/>
          <w:szCs w:val="24"/>
        </w:rPr>
        <w:t xml:space="preserve"> </w:t>
      </w:r>
      <w:r w:rsidRPr="0091791A">
        <w:rPr>
          <w:rFonts w:ascii="Arial" w:hAnsi="Arial" w:cs="Arial"/>
          <w:sz w:val="24"/>
          <w:szCs w:val="24"/>
        </w:rPr>
        <w:t>budynek mieszkalny</w:t>
      </w:r>
      <w:r w:rsidR="00104E05" w:rsidRPr="0091791A">
        <w:rPr>
          <w:rFonts w:ascii="Arial" w:hAnsi="Arial" w:cs="Arial"/>
          <w:sz w:val="24"/>
          <w:szCs w:val="24"/>
        </w:rPr>
        <w:t xml:space="preserve"> wielorodzinny</w:t>
      </w:r>
      <w:r w:rsidRPr="0091791A">
        <w:rPr>
          <w:rFonts w:ascii="Arial" w:hAnsi="Arial" w:cs="Arial"/>
          <w:sz w:val="24"/>
          <w:szCs w:val="24"/>
        </w:rPr>
        <w:t xml:space="preserve"> z mieszkaniami</w:t>
      </w:r>
      <w:r w:rsidR="00104E05" w:rsidRPr="0091791A">
        <w:rPr>
          <w:rFonts w:ascii="Arial" w:hAnsi="Arial" w:cs="Arial"/>
          <w:sz w:val="24"/>
          <w:szCs w:val="24"/>
        </w:rPr>
        <w:t xml:space="preserve"> ( </w:t>
      </w:r>
      <w:r w:rsidR="00B8590B" w:rsidRPr="0091791A">
        <w:rPr>
          <w:rFonts w:ascii="Arial" w:hAnsi="Arial" w:cs="Arial"/>
          <w:sz w:val="24"/>
          <w:szCs w:val="24"/>
        </w:rPr>
        <w:t>1</w:t>
      </w:r>
      <w:r w:rsidRPr="0091791A">
        <w:rPr>
          <w:rFonts w:ascii="Arial" w:hAnsi="Arial" w:cs="Arial"/>
          <w:sz w:val="24"/>
          <w:szCs w:val="24"/>
        </w:rPr>
        <w:t xml:space="preserve"> mieszkani</w:t>
      </w:r>
      <w:r w:rsidR="00B8590B" w:rsidRPr="0091791A">
        <w:rPr>
          <w:rFonts w:ascii="Arial" w:hAnsi="Arial" w:cs="Arial"/>
          <w:sz w:val="24"/>
          <w:szCs w:val="24"/>
        </w:rPr>
        <w:t>e</w:t>
      </w:r>
      <w:r w:rsidRPr="0091791A">
        <w:rPr>
          <w:rFonts w:ascii="Arial" w:hAnsi="Arial" w:cs="Arial"/>
          <w:sz w:val="24"/>
          <w:szCs w:val="24"/>
        </w:rPr>
        <w:t xml:space="preserve"> na </w:t>
      </w:r>
      <w:r w:rsidR="00B8590B" w:rsidRPr="0091791A">
        <w:rPr>
          <w:rFonts w:ascii="Arial" w:hAnsi="Arial" w:cs="Arial"/>
          <w:sz w:val="24"/>
          <w:szCs w:val="24"/>
        </w:rPr>
        <w:t>parterze,</w:t>
      </w:r>
      <w:r w:rsidR="00104E05" w:rsidRPr="0091791A">
        <w:rPr>
          <w:rFonts w:ascii="Arial" w:hAnsi="Arial" w:cs="Arial"/>
          <w:sz w:val="24"/>
          <w:szCs w:val="24"/>
        </w:rPr>
        <w:t xml:space="preserve"> 2 mieszkania na I piętrze</w:t>
      </w:r>
      <w:r w:rsidR="00B8590B" w:rsidRPr="0091791A">
        <w:rPr>
          <w:rFonts w:ascii="Arial" w:hAnsi="Arial" w:cs="Arial"/>
          <w:sz w:val="24"/>
          <w:szCs w:val="24"/>
        </w:rPr>
        <w:t>, 2 mieszkania na II piętrze i 1 mieszkanie na poddaszu)</w:t>
      </w:r>
      <w:r w:rsidR="00104E05" w:rsidRPr="0091791A">
        <w:rPr>
          <w:rFonts w:ascii="Arial" w:hAnsi="Arial" w:cs="Arial"/>
          <w:sz w:val="24"/>
          <w:szCs w:val="24"/>
        </w:rPr>
        <w:t>– mieszkania o pow. użytkowych ok. 45 m</w:t>
      </w:r>
      <w:r w:rsidR="00104E05" w:rsidRPr="0091791A">
        <w:rPr>
          <w:rFonts w:ascii="Arial" w:hAnsi="Arial" w:cs="Arial"/>
          <w:sz w:val="24"/>
          <w:szCs w:val="24"/>
          <w:vertAlign w:val="superscript"/>
        </w:rPr>
        <w:t>2</w:t>
      </w:r>
      <w:r w:rsidR="00104E05" w:rsidRPr="0091791A">
        <w:rPr>
          <w:rFonts w:ascii="Arial" w:hAnsi="Arial" w:cs="Arial"/>
          <w:sz w:val="24"/>
          <w:szCs w:val="24"/>
        </w:rPr>
        <w:t>.</w:t>
      </w:r>
    </w:p>
    <w:p w:rsidR="00104E05" w:rsidRPr="0091791A" w:rsidRDefault="0076569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Obecny budynek </w:t>
      </w:r>
      <w:proofErr w:type="spellStart"/>
      <w:r w:rsidRPr="0091791A">
        <w:rPr>
          <w:rFonts w:ascii="Arial" w:hAnsi="Arial" w:cs="Arial"/>
          <w:sz w:val="24"/>
          <w:szCs w:val="24"/>
        </w:rPr>
        <w:t>mieszkalno</w:t>
      </w:r>
      <w:proofErr w:type="spellEnd"/>
      <w:r w:rsidRPr="0091791A">
        <w:rPr>
          <w:rFonts w:ascii="Arial" w:hAnsi="Arial" w:cs="Arial"/>
          <w:sz w:val="24"/>
          <w:szCs w:val="24"/>
        </w:rPr>
        <w:t xml:space="preserve"> - gospodarczy</w:t>
      </w:r>
      <w:r w:rsidR="00104E05" w:rsidRPr="0091791A">
        <w:rPr>
          <w:rFonts w:ascii="Arial" w:hAnsi="Arial" w:cs="Arial"/>
          <w:sz w:val="24"/>
          <w:szCs w:val="24"/>
        </w:rPr>
        <w:t xml:space="preserve"> pochodzi z po</w:t>
      </w:r>
      <w:r w:rsidRPr="0091791A">
        <w:rPr>
          <w:rFonts w:ascii="Arial" w:hAnsi="Arial" w:cs="Arial"/>
          <w:sz w:val="24"/>
          <w:szCs w:val="24"/>
        </w:rPr>
        <w:t>czątku X</w:t>
      </w:r>
      <w:r w:rsidR="00104E05" w:rsidRPr="0091791A">
        <w:rPr>
          <w:rFonts w:ascii="Arial" w:hAnsi="Arial" w:cs="Arial"/>
          <w:sz w:val="24"/>
          <w:szCs w:val="24"/>
        </w:rPr>
        <w:t xml:space="preserve">X w. </w:t>
      </w:r>
      <w:r w:rsidRPr="0091791A">
        <w:rPr>
          <w:rFonts w:ascii="Arial" w:hAnsi="Arial" w:cs="Arial"/>
          <w:sz w:val="24"/>
          <w:szCs w:val="24"/>
        </w:rPr>
        <w:t xml:space="preserve">                                   </w:t>
      </w:r>
      <w:r w:rsidR="00104E05" w:rsidRPr="0091791A">
        <w:rPr>
          <w:rFonts w:ascii="Arial" w:hAnsi="Arial" w:cs="Arial"/>
          <w:sz w:val="24"/>
          <w:szCs w:val="24"/>
        </w:rPr>
        <w:t>i wybudowany jest</w:t>
      </w:r>
      <w:r w:rsidR="0047251E" w:rsidRPr="0091791A">
        <w:rPr>
          <w:rFonts w:ascii="Arial" w:hAnsi="Arial" w:cs="Arial"/>
          <w:sz w:val="24"/>
          <w:szCs w:val="24"/>
        </w:rPr>
        <w:t xml:space="preserve"> </w:t>
      </w:r>
      <w:r w:rsidR="00104E05" w:rsidRPr="0091791A">
        <w:rPr>
          <w:rFonts w:ascii="Arial" w:hAnsi="Arial" w:cs="Arial"/>
          <w:sz w:val="24"/>
          <w:szCs w:val="24"/>
        </w:rPr>
        <w:t xml:space="preserve">w technologii tradycyjnej. Budynek ma być przeprojektowany i przebudowany, tak, aby możliwe było umieszczenie </w:t>
      </w:r>
      <w:r w:rsidRPr="0091791A">
        <w:rPr>
          <w:rFonts w:ascii="Arial" w:hAnsi="Arial" w:cs="Arial"/>
          <w:sz w:val="24"/>
          <w:szCs w:val="24"/>
        </w:rPr>
        <w:t>1 mieszkanie na parterze, 2 mieszkania na I piętrze, 2 mieszkania na II piętrze i 1 mieszkanie na poddaszu</w:t>
      </w:r>
      <w:r w:rsidR="00104E05" w:rsidRPr="0091791A">
        <w:rPr>
          <w:rFonts w:ascii="Arial" w:hAnsi="Arial" w:cs="Arial"/>
          <w:sz w:val="24"/>
          <w:szCs w:val="24"/>
        </w:rPr>
        <w:t>, każde składające się z pokoju lub 2 pokoi, łazienki i kuchni bądź pokoju z aneksem kuchennym.</w:t>
      </w:r>
    </w:p>
    <w:p w:rsidR="002152A4" w:rsidRPr="0091791A" w:rsidRDefault="002152A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 ramach prac konieczne będzie wyrównanie poziomu każdego z mieszkań                        i zapewnienie do nich dostę</w:t>
      </w:r>
      <w:r w:rsidR="00765694" w:rsidRPr="0091791A">
        <w:rPr>
          <w:rFonts w:ascii="Arial" w:hAnsi="Arial" w:cs="Arial"/>
          <w:sz w:val="24"/>
          <w:szCs w:val="24"/>
        </w:rPr>
        <w:t>pu – klatka schodowa.</w:t>
      </w:r>
    </w:p>
    <w:p w:rsidR="002152A4" w:rsidRPr="0091791A" w:rsidRDefault="002152A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Budynek jest </w:t>
      </w:r>
      <w:r w:rsidR="00CA5E32" w:rsidRPr="0091791A">
        <w:rPr>
          <w:rFonts w:ascii="Arial" w:hAnsi="Arial" w:cs="Arial"/>
          <w:sz w:val="24"/>
          <w:szCs w:val="24"/>
        </w:rPr>
        <w:t>trój</w:t>
      </w:r>
      <w:r w:rsidRPr="0091791A">
        <w:rPr>
          <w:rFonts w:ascii="Arial" w:hAnsi="Arial" w:cs="Arial"/>
          <w:sz w:val="24"/>
          <w:szCs w:val="24"/>
        </w:rPr>
        <w:t>kondygnacyjny, niepodpiwniczony,</w:t>
      </w:r>
      <w:r w:rsidR="00CA5E32" w:rsidRPr="0091791A">
        <w:rPr>
          <w:rFonts w:ascii="Arial" w:hAnsi="Arial" w:cs="Arial"/>
          <w:sz w:val="24"/>
          <w:szCs w:val="24"/>
        </w:rPr>
        <w:t xml:space="preserve"> z poddaszem</w:t>
      </w:r>
      <w:r w:rsidRPr="00917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91A">
        <w:rPr>
          <w:rFonts w:ascii="Arial" w:hAnsi="Arial" w:cs="Arial"/>
          <w:sz w:val="24"/>
          <w:szCs w:val="24"/>
        </w:rPr>
        <w:t>przekryty</w:t>
      </w:r>
      <w:r w:rsidR="00CA5E32" w:rsidRPr="0091791A">
        <w:rPr>
          <w:rFonts w:ascii="Arial" w:hAnsi="Arial" w:cs="Arial"/>
          <w:sz w:val="24"/>
          <w:szCs w:val="24"/>
        </w:rPr>
        <w:t>m</w:t>
      </w:r>
      <w:proofErr w:type="spellEnd"/>
      <w:r w:rsidRPr="0091791A">
        <w:rPr>
          <w:rFonts w:ascii="Arial" w:hAnsi="Arial" w:cs="Arial"/>
          <w:sz w:val="24"/>
          <w:szCs w:val="24"/>
        </w:rPr>
        <w:t xml:space="preserve"> dachem</w:t>
      </w:r>
      <w:r w:rsidR="00CA5E32" w:rsidRPr="0091791A">
        <w:rPr>
          <w:rFonts w:ascii="Arial" w:hAnsi="Arial" w:cs="Arial"/>
          <w:sz w:val="24"/>
          <w:szCs w:val="24"/>
        </w:rPr>
        <w:t xml:space="preserve"> mansardowym</w:t>
      </w:r>
      <w:r w:rsidR="00A42B87" w:rsidRPr="0091791A">
        <w:rPr>
          <w:rFonts w:ascii="Arial" w:hAnsi="Arial" w:cs="Arial"/>
          <w:sz w:val="24"/>
          <w:szCs w:val="24"/>
        </w:rPr>
        <w:t xml:space="preserve"> z naczółkami.</w:t>
      </w:r>
    </w:p>
    <w:p w:rsidR="00D60E1F" w:rsidRPr="0091791A" w:rsidRDefault="00456799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Istniejąca konstrukcja – parter: konstrukcja murowana z cegły </w:t>
      </w:r>
      <w:r w:rsidR="00566E83" w:rsidRPr="0091791A">
        <w:rPr>
          <w:rFonts w:ascii="Arial" w:hAnsi="Arial" w:cs="Arial"/>
          <w:sz w:val="24"/>
          <w:szCs w:val="24"/>
        </w:rPr>
        <w:t>silikatowej</w:t>
      </w:r>
      <w:r w:rsidRPr="0091791A">
        <w:rPr>
          <w:rFonts w:ascii="Arial" w:hAnsi="Arial" w:cs="Arial"/>
          <w:sz w:val="24"/>
          <w:szCs w:val="24"/>
        </w:rPr>
        <w:t xml:space="preserve"> na zaprawie wapiennej, ściany zewnętrzne nieocieplone, </w:t>
      </w:r>
      <w:r w:rsidR="00566E83" w:rsidRPr="0091791A">
        <w:rPr>
          <w:rFonts w:ascii="Arial" w:hAnsi="Arial" w:cs="Arial"/>
          <w:sz w:val="24"/>
          <w:szCs w:val="24"/>
        </w:rPr>
        <w:t>nieotynkowane</w:t>
      </w:r>
      <w:r w:rsidRPr="0091791A">
        <w:rPr>
          <w:rFonts w:ascii="Arial" w:hAnsi="Arial" w:cs="Arial"/>
          <w:sz w:val="24"/>
          <w:szCs w:val="24"/>
        </w:rPr>
        <w:t>; I piętro: konstrukcja ścian nośnych murowana, ścian</w:t>
      </w:r>
      <w:r w:rsidR="00566E83" w:rsidRPr="0091791A">
        <w:rPr>
          <w:rFonts w:ascii="Arial" w:hAnsi="Arial" w:cs="Arial"/>
          <w:sz w:val="24"/>
          <w:szCs w:val="24"/>
        </w:rPr>
        <w:t>a</w:t>
      </w:r>
      <w:r w:rsidRPr="0091791A">
        <w:rPr>
          <w:rFonts w:ascii="Arial" w:hAnsi="Arial" w:cs="Arial"/>
          <w:sz w:val="24"/>
          <w:szCs w:val="24"/>
        </w:rPr>
        <w:t xml:space="preserve"> działow</w:t>
      </w:r>
      <w:r w:rsidR="00566E83" w:rsidRPr="0091791A">
        <w:rPr>
          <w:rFonts w:ascii="Arial" w:hAnsi="Arial" w:cs="Arial"/>
          <w:sz w:val="24"/>
          <w:szCs w:val="24"/>
        </w:rPr>
        <w:t>a murowana</w:t>
      </w:r>
      <w:r w:rsidRPr="0091791A">
        <w:rPr>
          <w:rFonts w:ascii="Arial" w:hAnsi="Arial" w:cs="Arial"/>
          <w:sz w:val="24"/>
          <w:szCs w:val="24"/>
        </w:rPr>
        <w:t xml:space="preserve"> </w:t>
      </w:r>
      <w:r w:rsidR="00566E83" w:rsidRPr="0091791A">
        <w:rPr>
          <w:rFonts w:ascii="Arial" w:hAnsi="Arial" w:cs="Arial"/>
          <w:sz w:val="24"/>
          <w:szCs w:val="24"/>
        </w:rPr>
        <w:t xml:space="preserve">z cegły silikatowej na zaprawie wapiennej; II,III kondygnacja – ściany nośne murowane </w:t>
      </w:r>
      <w:proofErr w:type="spellStart"/>
      <w:r w:rsidR="00566E83" w:rsidRPr="0091791A">
        <w:rPr>
          <w:rFonts w:ascii="Arial" w:hAnsi="Arial" w:cs="Arial"/>
          <w:sz w:val="24"/>
          <w:szCs w:val="24"/>
        </w:rPr>
        <w:t>j.w</w:t>
      </w:r>
      <w:proofErr w:type="spellEnd"/>
      <w:r w:rsidR="00566E83" w:rsidRPr="0091791A">
        <w:rPr>
          <w:rFonts w:ascii="Arial" w:hAnsi="Arial" w:cs="Arial"/>
          <w:sz w:val="24"/>
          <w:szCs w:val="24"/>
        </w:rPr>
        <w:t>. brak ścian działowych ( pomieszczenia dawnego magazynu zbożowego)</w:t>
      </w:r>
      <w:r w:rsidR="00D66B66" w:rsidRPr="0091791A">
        <w:rPr>
          <w:rFonts w:ascii="Arial" w:hAnsi="Arial" w:cs="Arial"/>
          <w:sz w:val="24"/>
          <w:szCs w:val="24"/>
        </w:rPr>
        <w:t>;</w:t>
      </w:r>
      <w:r w:rsidR="00566E83" w:rsidRPr="0091791A">
        <w:rPr>
          <w:rFonts w:ascii="Arial" w:hAnsi="Arial" w:cs="Arial"/>
          <w:sz w:val="24"/>
          <w:szCs w:val="24"/>
        </w:rPr>
        <w:t xml:space="preserve"> nad poziomem parteru stropy odcinkowe- ceglane ( tzw. kapa pruska), nad pozostałych kondygnacjach stropy drewniane belkowe – stropy nagie; poddasze z</w:t>
      </w:r>
      <w:r w:rsidR="00D66B66" w:rsidRPr="0091791A">
        <w:rPr>
          <w:rFonts w:ascii="Arial" w:hAnsi="Arial" w:cs="Arial"/>
          <w:sz w:val="24"/>
          <w:szCs w:val="24"/>
        </w:rPr>
        <w:t xml:space="preserve"> więźb</w:t>
      </w:r>
      <w:r w:rsidR="00566E83" w:rsidRPr="0091791A">
        <w:rPr>
          <w:rFonts w:ascii="Arial" w:hAnsi="Arial" w:cs="Arial"/>
          <w:sz w:val="24"/>
          <w:szCs w:val="24"/>
        </w:rPr>
        <w:t>ą dachową</w:t>
      </w:r>
      <w:r w:rsidRPr="0091791A">
        <w:rPr>
          <w:rFonts w:ascii="Arial" w:hAnsi="Arial" w:cs="Arial"/>
          <w:sz w:val="24"/>
          <w:szCs w:val="24"/>
        </w:rPr>
        <w:t xml:space="preserve"> drewnian</w:t>
      </w:r>
      <w:r w:rsidR="00566E83" w:rsidRPr="0091791A">
        <w:rPr>
          <w:rFonts w:ascii="Arial" w:hAnsi="Arial" w:cs="Arial"/>
          <w:sz w:val="24"/>
          <w:szCs w:val="24"/>
        </w:rPr>
        <w:t>ą</w:t>
      </w:r>
      <w:r w:rsidR="00D66B66" w:rsidRPr="0091791A">
        <w:rPr>
          <w:rFonts w:ascii="Arial" w:hAnsi="Arial" w:cs="Arial"/>
          <w:sz w:val="24"/>
          <w:szCs w:val="24"/>
        </w:rPr>
        <w:t xml:space="preserve"> –</w:t>
      </w:r>
      <w:r w:rsidR="00566E83" w:rsidRPr="0091791A">
        <w:rPr>
          <w:rFonts w:ascii="Arial" w:hAnsi="Arial" w:cs="Arial"/>
          <w:sz w:val="24"/>
          <w:szCs w:val="24"/>
        </w:rPr>
        <w:t xml:space="preserve"> płatwiowo- kleszczową</w:t>
      </w:r>
      <w:r w:rsidR="00D66B66" w:rsidRPr="0091791A">
        <w:rPr>
          <w:rFonts w:ascii="Arial" w:hAnsi="Arial" w:cs="Arial"/>
          <w:sz w:val="24"/>
          <w:szCs w:val="24"/>
        </w:rPr>
        <w:t xml:space="preserve"> </w:t>
      </w:r>
      <w:r w:rsidR="00566E83" w:rsidRPr="0091791A">
        <w:rPr>
          <w:rFonts w:ascii="Arial" w:hAnsi="Arial" w:cs="Arial"/>
          <w:sz w:val="24"/>
          <w:szCs w:val="24"/>
        </w:rPr>
        <w:t>stolcową</w:t>
      </w:r>
      <w:r w:rsidRPr="0091791A">
        <w:rPr>
          <w:rFonts w:ascii="Arial" w:hAnsi="Arial" w:cs="Arial"/>
          <w:sz w:val="24"/>
          <w:szCs w:val="24"/>
        </w:rPr>
        <w:t>, kryt</w:t>
      </w:r>
      <w:r w:rsidR="00D66B66" w:rsidRPr="0091791A">
        <w:rPr>
          <w:rFonts w:ascii="Arial" w:hAnsi="Arial" w:cs="Arial"/>
          <w:sz w:val="24"/>
          <w:szCs w:val="24"/>
        </w:rPr>
        <w:t>a</w:t>
      </w:r>
      <w:r w:rsidRPr="0091791A">
        <w:rPr>
          <w:rFonts w:ascii="Arial" w:hAnsi="Arial" w:cs="Arial"/>
          <w:sz w:val="24"/>
          <w:szCs w:val="24"/>
        </w:rPr>
        <w:t xml:space="preserve"> </w:t>
      </w:r>
      <w:r w:rsidR="00D66B66" w:rsidRPr="0091791A">
        <w:rPr>
          <w:rFonts w:ascii="Arial" w:hAnsi="Arial" w:cs="Arial"/>
          <w:sz w:val="24"/>
          <w:szCs w:val="24"/>
        </w:rPr>
        <w:t>dachówką karpiówką ułożoną</w:t>
      </w:r>
      <w:r w:rsidR="00566E83" w:rsidRPr="0091791A">
        <w:rPr>
          <w:rFonts w:ascii="Arial" w:hAnsi="Arial" w:cs="Arial"/>
          <w:sz w:val="24"/>
          <w:szCs w:val="24"/>
        </w:rPr>
        <w:t xml:space="preserve"> </w:t>
      </w:r>
      <w:r w:rsidR="00D66B66" w:rsidRPr="0091791A">
        <w:rPr>
          <w:rFonts w:ascii="Arial" w:hAnsi="Arial" w:cs="Arial"/>
          <w:sz w:val="24"/>
          <w:szCs w:val="24"/>
        </w:rPr>
        <w:t xml:space="preserve">w </w:t>
      </w:r>
      <w:r w:rsidR="00016D29" w:rsidRPr="0091791A">
        <w:rPr>
          <w:rFonts w:ascii="Arial" w:hAnsi="Arial" w:cs="Arial"/>
          <w:sz w:val="24"/>
          <w:szCs w:val="24"/>
        </w:rPr>
        <w:t>koronkę</w:t>
      </w:r>
      <w:r w:rsidR="00D60E1F" w:rsidRPr="0091791A">
        <w:rPr>
          <w:rFonts w:ascii="Arial" w:hAnsi="Arial" w:cs="Arial"/>
          <w:sz w:val="24"/>
          <w:szCs w:val="24"/>
        </w:rPr>
        <w:t>.</w:t>
      </w:r>
    </w:p>
    <w:p w:rsidR="00456799" w:rsidRPr="0091791A" w:rsidRDefault="00D60E1F" w:rsidP="00D60E1F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lastRenderedPageBreak/>
        <w:t>S</w:t>
      </w:r>
      <w:r w:rsidR="00456799" w:rsidRPr="0091791A">
        <w:rPr>
          <w:rFonts w:ascii="Arial" w:hAnsi="Arial" w:cs="Arial"/>
          <w:sz w:val="24"/>
          <w:szCs w:val="24"/>
        </w:rPr>
        <w:t xml:space="preserve">tolarka okienna </w:t>
      </w:r>
      <w:r w:rsidR="00D66B66" w:rsidRPr="0091791A">
        <w:rPr>
          <w:rFonts w:ascii="Arial" w:hAnsi="Arial" w:cs="Arial"/>
          <w:sz w:val="24"/>
          <w:szCs w:val="24"/>
        </w:rPr>
        <w:t>drewniana</w:t>
      </w:r>
      <w:r w:rsidR="00456799" w:rsidRPr="0091791A">
        <w:rPr>
          <w:rFonts w:ascii="Arial" w:hAnsi="Arial" w:cs="Arial"/>
          <w:sz w:val="24"/>
          <w:szCs w:val="24"/>
        </w:rPr>
        <w:t>, drzwi wewnętrzne</w:t>
      </w:r>
      <w:r w:rsidR="00D66B66" w:rsidRPr="0091791A">
        <w:rPr>
          <w:rFonts w:ascii="Arial" w:hAnsi="Arial" w:cs="Arial"/>
          <w:sz w:val="24"/>
          <w:szCs w:val="24"/>
        </w:rPr>
        <w:t xml:space="preserve"> i zewnętrzne drewniane                         o konstrukcji ramowo-</w:t>
      </w:r>
      <w:r w:rsidR="00456799" w:rsidRPr="0091791A">
        <w:rPr>
          <w:rFonts w:ascii="Arial" w:hAnsi="Arial" w:cs="Arial"/>
          <w:sz w:val="24"/>
          <w:szCs w:val="24"/>
        </w:rPr>
        <w:t>płycinowe</w:t>
      </w:r>
      <w:r w:rsidR="00D66B66" w:rsidRPr="0091791A">
        <w:rPr>
          <w:rFonts w:ascii="Arial" w:hAnsi="Arial" w:cs="Arial"/>
          <w:sz w:val="24"/>
          <w:szCs w:val="24"/>
        </w:rPr>
        <w:t>j.</w:t>
      </w:r>
    </w:p>
    <w:p w:rsidR="008A1C0E" w:rsidRPr="0091791A" w:rsidRDefault="008A1C0E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Instalacje wewnętrzne </w:t>
      </w:r>
      <w:r w:rsidR="000768D2" w:rsidRPr="0091791A">
        <w:rPr>
          <w:rFonts w:ascii="Arial" w:hAnsi="Arial" w:cs="Arial"/>
          <w:sz w:val="24"/>
          <w:szCs w:val="24"/>
        </w:rPr>
        <w:t>wodociągowa, elektryczna i</w:t>
      </w:r>
      <w:r w:rsidRPr="0091791A">
        <w:rPr>
          <w:rFonts w:ascii="Arial" w:hAnsi="Arial" w:cs="Arial"/>
          <w:sz w:val="24"/>
          <w:szCs w:val="24"/>
        </w:rPr>
        <w:t xml:space="preserve"> kanalizacyjna nie istnieje.</w:t>
      </w:r>
    </w:p>
    <w:p w:rsidR="008A1C0E" w:rsidRPr="0091791A" w:rsidRDefault="008A1C0E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Przyłącza sieci do budynku: wodne i elektryczne.</w:t>
      </w:r>
    </w:p>
    <w:p w:rsidR="00BE671A" w:rsidRPr="009179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BE671A" w:rsidRPr="009179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91791A">
        <w:rPr>
          <w:rFonts w:ascii="Arial" w:hAnsi="Arial" w:cs="Arial"/>
          <w:bCs/>
          <w:i/>
          <w:sz w:val="24"/>
          <w:szCs w:val="24"/>
          <w:u w:val="single"/>
        </w:rPr>
        <w:t>Do zada</w:t>
      </w:r>
      <w:r w:rsidRPr="0091791A">
        <w:rPr>
          <w:rFonts w:ascii="Arial" w:hAnsi="Arial" w:cs="Arial"/>
          <w:i/>
          <w:sz w:val="24"/>
          <w:szCs w:val="24"/>
          <w:u w:val="single"/>
        </w:rPr>
        <w:t xml:space="preserve">ń 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Wykonawcy nale</w:t>
      </w:r>
      <w:r w:rsidRPr="0091791A">
        <w:rPr>
          <w:rFonts w:ascii="Arial" w:hAnsi="Arial" w:cs="Arial"/>
          <w:i/>
          <w:sz w:val="24"/>
          <w:szCs w:val="24"/>
          <w:u w:val="single"/>
        </w:rPr>
        <w:t>ż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e</w:t>
      </w:r>
      <w:r w:rsidRPr="0091791A">
        <w:rPr>
          <w:rFonts w:ascii="Arial" w:hAnsi="Arial" w:cs="Arial"/>
          <w:i/>
          <w:sz w:val="24"/>
          <w:szCs w:val="24"/>
          <w:u w:val="single"/>
        </w:rPr>
        <w:t xml:space="preserve">ć 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b</w:t>
      </w:r>
      <w:r w:rsidRPr="0091791A">
        <w:rPr>
          <w:rFonts w:ascii="Arial" w:hAnsi="Arial" w:cs="Arial"/>
          <w:i/>
          <w:sz w:val="24"/>
          <w:szCs w:val="24"/>
          <w:u w:val="single"/>
        </w:rPr>
        <w:t>ę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dzie wyst</w:t>
      </w:r>
      <w:r w:rsidRPr="0091791A">
        <w:rPr>
          <w:rFonts w:ascii="Arial" w:hAnsi="Arial" w:cs="Arial"/>
          <w:i/>
          <w:sz w:val="24"/>
          <w:szCs w:val="24"/>
          <w:u w:val="single"/>
        </w:rPr>
        <w:t>ą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pienie w imieniu Zamawiaj</w:t>
      </w:r>
      <w:r w:rsidRPr="0091791A">
        <w:rPr>
          <w:rFonts w:ascii="Arial" w:hAnsi="Arial" w:cs="Arial"/>
          <w:i/>
          <w:sz w:val="24"/>
          <w:szCs w:val="24"/>
          <w:u w:val="single"/>
        </w:rPr>
        <w:t>ą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cego                    o warunki na dostaw</w:t>
      </w:r>
      <w:r w:rsidRPr="0091791A">
        <w:rPr>
          <w:rFonts w:ascii="Arial" w:hAnsi="Arial" w:cs="Arial"/>
          <w:i/>
          <w:sz w:val="24"/>
          <w:szCs w:val="24"/>
          <w:u w:val="single"/>
        </w:rPr>
        <w:t xml:space="preserve">ę 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mediów, uzyskanie aktualnej mapy sytuacyjno-wysoko</w:t>
      </w:r>
      <w:r w:rsidRPr="0091791A">
        <w:rPr>
          <w:rFonts w:ascii="Arial" w:hAnsi="Arial" w:cs="Arial"/>
          <w:i/>
          <w:sz w:val="24"/>
          <w:szCs w:val="24"/>
          <w:u w:val="single"/>
        </w:rPr>
        <w:t>ś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ciowej,</w:t>
      </w:r>
    </w:p>
    <w:p w:rsidR="00BE671A" w:rsidRPr="0091791A" w:rsidRDefault="00BE671A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91791A">
        <w:rPr>
          <w:rFonts w:ascii="Arial" w:hAnsi="Arial" w:cs="Arial"/>
          <w:bCs/>
          <w:i/>
          <w:sz w:val="24"/>
          <w:szCs w:val="24"/>
          <w:u w:val="single"/>
        </w:rPr>
        <w:t>uzgodnienie tras przył</w:t>
      </w:r>
      <w:r w:rsidRPr="0091791A">
        <w:rPr>
          <w:rFonts w:ascii="Arial" w:hAnsi="Arial" w:cs="Arial"/>
          <w:i/>
          <w:sz w:val="24"/>
          <w:szCs w:val="24"/>
          <w:u w:val="single"/>
        </w:rPr>
        <w:t>ą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czy mediów oraz wszelkich innych dokumentów i uzgodnie</w:t>
      </w:r>
      <w:r w:rsidRPr="0091791A">
        <w:rPr>
          <w:rFonts w:ascii="Arial" w:hAnsi="Arial" w:cs="Arial"/>
          <w:i/>
          <w:sz w:val="24"/>
          <w:szCs w:val="24"/>
          <w:u w:val="single"/>
        </w:rPr>
        <w:t xml:space="preserve">ń 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niezb</w:t>
      </w:r>
      <w:r w:rsidRPr="0091791A">
        <w:rPr>
          <w:rFonts w:ascii="Arial" w:hAnsi="Arial" w:cs="Arial"/>
          <w:i/>
          <w:sz w:val="24"/>
          <w:szCs w:val="24"/>
          <w:u w:val="single"/>
        </w:rPr>
        <w:t>ę</w:t>
      </w:r>
      <w:r w:rsidRPr="0091791A">
        <w:rPr>
          <w:rFonts w:ascii="Arial" w:hAnsi="Arial" w:cs="Arial"/>
          <w:bCs/>
          <w:i/>
          <w:sz w:val="24"/>
          <w:szCs w:val="24"/>
          <w:u w:val="single"/>
        </w:rPr>
        <w:t>dnych do realizacji niniejszej inwestycji.</w:t>
      </w:r>
    </w:p>
    <w:p w:rsidR="0067638F" w:rsidRPr="0091791A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</w:p>
    <w:p w:rsidR="0067638F" w:rsidRPr="0091791A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Dane inwestycji</w:t>
      </w:r>
      <w:r w:rsidR="0094555D" w:rsidRPr="0091791A">
        <w:rPr>
          <w:rFonts w:ascii="Arial" w:hAnsi="Arial" w:cs="Arial"/>
          <w:sz w:val="24"/>
          <w:szCs w:val="24"/>
        </w:rPr>
        <w:t xml:space="preserve"> ( działka nr </w:t>
      </w:r>
      <w:r w:rsidR="00EF4325" w:rsidRPr="0091791A">
        <w:rPr>
          <w:rFonts w:ascii="Arial" w:hAnsi="Arial" w:cs="Arial"/>
          <w:sz w:val="24"/>
          <w:szCs w:val="24"/>
        </w:rPr>
        <w:t>115/2</w:t>
      </w:r>
      <w:r w:rsidR="0094555D" w:rsidRPr="0091791A">
        <w:rPr>
          <w:rFonts w:ascii="Arial" w:hAnsi="Arial" w:cs="Arial"/>
          <w:sz w:val="24"/>
          <w:szCs w:val="24"/>
        </w:rPr>
        <w:t xml:space="preserve"> gm. Niechlów, obręb: </w:t>
      </w:r>
      <w:r w:rsidR="00EF4325" w:rsidRPr="0091791A">
        <w:rPr>
          <w:rFonts w:ascii="Arial" w:hAnsi="Arial" w:cs="Arial"/>
          <w:sz w:val="24"/>
          <w:szCs w:val="24"/>
        </w:rPr>
        <w:t>Lipowiec</w:t>
      </w:r>
      <w:r w:rsidR="0094555D" w:rsidRPr="0091791A">
        <w:rPr>
          <w:rFonts w:ascii="Arial" w:hAnsi="Arial" w:cs="Arial"/>
          <w:sz w:val="24"/>
          <w:szCs w:val="24"/>
        </w:rPr>
        <w:t>)</w:t>
      </w:r>
      <w:r w:rsidRPr="0091791A">
        <w:rPr>
          <w:rFonts w:ascii="Arial" w:hAnsi="Arial" w:cs="Arial"/>
          <w:sz w:val="24"/>
          <w:szCs w:val="24"/>
        </w:rPr>
        <w:t>:</w:t>
      </w:r>
    </w:p>
    <w:p w:rsidR="0094555D" w:rsidRPr="0091791A" w:rsidRDefault="0094555D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67638F" w:rsidRPr="0091791A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a) powierzchnia działki </w:t>
      </w:r>
      <w:r w:rsidR="0094555D" w:rsidRPr="0091791A">
        <w:rPr>
          <w:rFonts w:ascii="Arial" w:hAnsi="Arial" w:cs="Arial"/>
          <w:sz w:val="24"/>
          <w:szCs w:val="24"/>
        </w:rPr>
        <w:t xml:space="preserve">ok. </w:t>
      </w:r>
      <w:r w:rsidR="00EF4325" w:rsidRPr="0091791A">
        <w:rPr>
          <w:rFonts w:ascii="Arial" w:hAnsi="Arial" w:cs="Arial"/>
          <w:sz w:val="24"/>
          <w:szCs w:val="24"/>
        </w:rPr>
        <w:t>2400</w:t>
      </w:r>
      <w:r w:rsidRPr="0091791A">
        <w:rPr>
          <w:rFonts w:ascii="Arial" w:hAnsi="Arial" w:cs="Arial"/>
          <w:sz w:val="24"/>
          <w:szCs w:val="24"/>
        </w:rPr>
        <w:t xml:space="preserve"> m</w:t>
      </w:r>
      <w:r w:rsidRPr="0091791A">
        <w:rPr>
          <w:rFonts w:ascii="Arial" w:hAnsi="Arial" w:cs="Arial"/>
          <w:sz w:val="24"/>
          <w:szCs w:val="24"/>
          <w:vertAlign w:val="superscript"/>
        </w:rPr>
        <w:t>2</w:t>
      </w:r>
    </w:p>
    <w:p w:rsidR="0067638F" w:rsidRPr="0091791A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b) powierzchnia zabudowy obiektu ok. </w:t>
      </w:r>
      <w:r w:rsidR="00C74E46" w:rsidRPr="0091791A">
        <w:rPr>
          <w:rFonts w:ascii="Arial" w:hAnsi="Arial" w:cs="Arial"/>
          <w:sz w:val="24"/>
          <w:szCs w:val="24"/>
        </w:rPr>
        <w:t>140,82</w:t>
      </w:r>
      <w:r w:rsidRPr="0091791A">
        <w:rPr>
          <w:rFonts w:ascii="Arial" w:hAnsi="Arial" w:cs="Arial"/>
          <w:sz w:val="24"/>
          <w:szCs w:val="24"/>
        </w:rPr>
        <w:t xml:space="preserve"> m</w:t>
      </w:r>
      <w:r w:rsidRPr="0091791A">
        <w:rPr>
          <w:rFonts w:ascii="Arial" w:hAnsi="Arial" w:cs="Arial"/>
          <w:sz w:val="24"/>
          <w:szCs w:val="24"/>
          <w:vertAlign w:val="superscript"/>
        </w:rPr>
        <w:t>2</w:t>
      </w:r>
    </w:p>
    <w:p w:rsidR="0067638F" w:rsidRPr="0091791A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c) długość </w:t>
      </w:r>
      <w:r w:rsidR="0094555D" w:rsidRPr="0091791A">
        <w:rPr>
          <w:rFonts w:ascii="Arial" w:hAnsi="Arial" w:cs="Arial"/>
          <w:sz w:val="24"/>
          <w:szCs w:val="24"/>
        </w:rPr>
        <w:t xml:space="preserve">ok. </w:t>
      </w:r>
      <w:r w:rsidR="00C74E46" w:rsidRPr="0091791A">
        <w:rPr>
          <w:rFonts w:ascii="Arial" w:hAnsi="Arial" w:cs="Arial"/>
          <w:sz w:val="24"/>
          <w:szCs w:val="24"/>
        </w:rPr>
        <w:t>15,02</w:t>
      </w:r>
      <w:r w:rsidRPr="0091791A">
        <w:rPr>
          <w:rFonts w:ascii="Arial" w:hAnsi="Arial" w:cs="Arial"/>
          <w:sz w:val="24"/>
          <w:szCs w:val="24"/>
        </w:rPr>
        <w:t xml:space="preserve"> m</w:t>
      </w:r>
    </w:p>
    <w:p w:rsidR="007C30D7" w:rsidRPr="0091791A" w:rsidRDefault="0067638F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d) szerokość</w:t>
      </w:r>
      <w:r w:rsidR="0094555D" w:rsidRPr="0091791A">
        <w:rPr>
          <w:rFonts w:ascii="Arial" w:hAnsi="Arial" w:cs="Arial"/>
          <w:sz w:val="24"/>
          <w:szCs w:val="24"/>
        </w:rPr>
        <w:t xml:space="preserve"> budynku</w:t>
      </w:r>
      <w:r w:rsidRPr="0091791A">
        <w:rPr>
          <w:rFonts w:ascii="Arial" w:hAnsi="Arial" w:cs="Arial"/>
          <w:sz w:val="24"/>
          <w:szCs w:val="24"/>
        </w:rPr>
        <w:t xml:space="preserve"> </w:t>
      </w:r>
      <w:r w:rsidR="0094555D" w:rsidRPr="0091791A">
        <w:rPr>
          <w:rFonts w:ascii="Arial" w:hAnsi="Arial" w:cs="Arial"/>
          <w:sz w:val="24"/>
          <w:szCs w:val="24"/>
        </w:rPr>
        <w:t>ok.</w:t>
      </w:r>
      <w:r w:rsidRPr="0091791A">
        <w:rPr>
          <w:rFonts w:ascii="Arial" w:hAnsi="Arial" w:cs="Arial"/>
          <w:sz w:val="24"/>
          <w:szCs w:val="24"/>
        </w:rPr>
        <w:t xml:space="preserve"> </w:t>
      </w:r>
      <w:r w:rsidR="0094555D" w:rsidRPr="0091791A">
        <w:rPr>
          <w:rFonts w:ascii="Arial" w:hAnsi="Arial" w:cs="Arial"/>
          <w:sz w:val="24"/>
          <w:szCs w:val="24"/>
        </w:rPr>
        <w:t>1</w:t>
      </w:r>
      <w:r w:rsidR="00C74E46" w:rsidRPr="0091791A">
        <w:rPr>
          <w:rFonts w:ascii="Arial" w:hAnsi="Arial" w:cs="Arial"/>
          <w:sz w:val="24"/>
          <w:szCs w:val="24"/>
        </w:rPr>
        <w:t>3</w:t>
      </w:r>
      <w:r w:rsidR="0094555D" w:rsidRPr="0091791A">
        <w:rPr>
          <w:rFonts w:ascii="Arial" w:hAnsi="Arial" w:cs="Arial"/>
          <w:sz w:val="24"/>
          <w:szCs w:val="24"/>
        </w:rPr>
        <w:t>,</w:t>
      </w:r>
      <w:r w:rsidR="00C74E46" w:rsidRPr="0091791A">
        <w:rPr>
          <w:rFonts w:ascii="Arial" w:hAnsi="Arial" w:cs="Arial"/>
          <w:sz w:val="24"/>
          <w:szCs w:val="24"/>
        </w:rPr>
        <w:t>01</w:t>
      </w:r>
      <w:r w:rsidRPr="0091791A">
        <w:rPr>
          <w:rFonts w:ascii="Arial" w:hAnsi="Arial" w:cs="Arial"/>
          <w:sz w:val="24"/>
          <w:szCs w:val="24"/>
        </w:rPr>
        <w:t xml:space="preserve"> m</w:t>
      </w:r>
      <w:r w:rsidR="00C74E46" w:rsidRPr="0091791A">
        <w:rPr>
          <w:rFonts w:ascii="Arial" w:hAnsi="Arial" w:cs="Arial"/>
          <w:sz w:val="24"/>
          <w:szCs w:val="24"/>
        </w:rPr>
        <w:t xml:space="preserve">; </w:t>
      </w:r>
    </w:p>
    <w:p w:rsidR="00D66B66" w:rsidRPr="0091791A" w:rsidRDefault="00D66B66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rPr>
          <w:rFonts w:ascii="Arial" w:hAnsi="Arial" w:cs="Arial"/>
          <w:sz w:val="24"/>
          <w:szCs w:val="24"/>
        </w:rPr>
      </w:pPr>
    </w:p>
    <w:p w:rsidR="005302AE" w:rsidRPr="0091791A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</w:t>
      </w:r>
      <w:r w:rsidR="005C26AC"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ktualne uwarunkowania </w:t>
      </w: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wykonania przedmiotu zamówienia</w:t>
      </w:r>
    </w:p>
    <w:p w:rsidR="00352B32" w:rsidRPr="0091791A" w:rsidRDefault="00352B32" w:rsidP="00A14F94">
      <w:pPr>
        <w:shd w:val="clear" w:color="auto" w:fill="FFFFFF"/>
        <w:spacing w:beforeLines="30" w:before="72" w:afterLines="30" w:after="72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352B32" w:rsidRPr="0091791A" w:rsidRDefault="00352B32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Przedmiotem zamówienia jest wykonanie dokumentacji projektowej wg. niżej</w:t>
      </w:r>
    </w:p>
    <w:p w:rsidR="00352B32" w:rsidRPr="0091791A" w:rsidRDefault="00352B32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wymienionych branż wraz z uzgodnieni</w:t>
      </w:r>
      <w:r w:rsidR="009126E9" w:rsidRPr="0091791A">
        <w:rPr>
          <w:rFonts w:ascii="Arial" w:hAnsi="Arial" w:cs="Arial"/>
          <w:sz w:val="24"/>
          <w:szCs w:val="24"/>
        </w:rPr>
        <w:t xml:space="preserve">ami wymaganymi przepisami prawa </w:t>
      </w:r>
      <w:r w:rsidRPr="0091791A">
        <w:rPr>
          <w:rFonts w:ascii="Arial" w:hAnsi="Arial" w:cs="Arial"/>
          <w:sz w:val="24"/>
          <w:szCs w:val="24"/>
        </w:rPr>
        <w:t xml:space="preserve">budowlanego oraz </w:t>
      </w:r>
      <w:r w:rsidR="009126E9" w:rsidRPr="0091791A">
        <w:rPr>
          <w:rFonts w:ascii="Arial" w:hAnsi="Arial" w:cs="Arial"/>
          <w:sz w:val="24"/>
          <w:szCs w:val="24"/>
        </w:rPr>
        <w:t>prze</w:t>
      </w:r>
      <w:r w:rsidRPr="0091791A">
        <w:rPr>
          <w:rFonts w:ascii="Arial" w:hAnsi="Arial" w:cs="Arial"/>
          <w:sz w:val="24"/>
          <w:szCs w:val="24"/>
        </w:rPr>
        <w:t>budowa na podstawie tej do</w:t>
      </w:r>
      <w:r w:rsidR="009126E9" w:rsidRPr="0091791A">
        <w:rPr>
          <w:rFonts w:ascii="Arial" w:hAnsi="Arial" w:cs="Arial"/>
          <w:sz w:val="24"/>
          <w:szCs w:val="24"/>
        </w:rPr>
        <w:t xml:space="preserve">kumentacji, zatwierdzonej przez </w:t>
      </w:r>
      <w:r w:rsidRPr="0091791A">
        <w:rPr>
          <w:rFonts w:ascii="Arial" w:hAnsi="Arial" w:cs="Arial"/>
          <w:sz w:val="24"/>
          <w:szCs w:val="24"/>
        </w:rPr>
        <w:t>Zamawiającego.</w:t>
      </w:r>
    </w:p>
    <w:p w:rsidR="00F426C7" w:rsidRPr="0091791A" w:rsidRDefault="00F426C7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Opracowanie obejmować ma przebudowę budynku </w:t>
      </w:r>
      <w:proofErr w:type="spellStart"/>
      <w:r w:rsidRPr="0091791A">
        <w:rPr>
          <w:rFonts w:ascii="Arial" w:hAnsi="Arial" w:cs="Arial"/>
          <w:sz w:val="24"/>
          <w:szCs w:val="24"/>
        </w:rPr>
        <w:t>mieszkaln</w:t>
      </w:r>
      <w:r w:rsidR="00115D67" w:rsidRPr="0091791A">
        <w:rPr>
          <w:rFonts w:ascii="Arial" w:hAnsi="Arial" w:cs="Arial"/>
          <w:sz w:val="24"/>
          <w:szCs w:val="24"/>
        </w:rPr>
        <w:t>o</w:t>
      </w:r>
      <w:proofErr w:type="spellEnd"/>
      <w:r w:rsidR="00115D67" w:rsidRPr="0091791A">
        <w:rPr>
          <w:rFonts w:ascii="Arial" w:hAnsi="Arial" w:cs="Arial"/>
          <w:sz w:val="24"/>
          <w:szCs w:val="24"/>
        </w:rPr>
        <w:t xml:space="preserve"> – gospodarczego </w:t>
      </w:r>
      <w:r w:rsidRPr="0091791A">
        <w:rPr>
          <w:rFonts w:ascii="Arial" w:hAnsi="Arial" w:cs="Arial"/>
          <w:sz w:val="24"/>
          <w:szCs w:val="24"/>
        </w:rPr>
        <w:t>na budynek mieszkalny wielorodzinny z przyłączami do sieci elektrycznej, wodnej oraz kanalizacyjnej ( do nowo wykonanego zbiornika bezodpływowego umieszczonego na terenie działki na której znajduje się budynek) oraz dojściami do budynku i miejscem gromadzenia odpadów.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Szczegółowy zakres rzeczowy rozbudowy budynku opisano w p. 2.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lastRenderedPageBreak/>
        <w:t>Kompletna dokumentacja projektowa winna zawierać następujące branże: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a) architekturę,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b) konstrukcję</w:t>
      </w:r>
      <w:r w:rsidR="009F4FE8" w:rsidRPr="0091791A">
        <w:rPr>
          <w:rFonts w:ascii="Arial" w:hAnsi="Arial" w:cs="Arial"/>
          <w:sz w:val="24"/>
          <w:szCs w:val="24"/>
        </w:rPr>
        <w:t>, w tym projekt wzmocnienia pękniętych i zarysowanych części ścian nośnych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c) instalację wodno-kanalizacyjn</w:t>
      </w:r>
      <w:r w:rsidR="00FE4D1F" w:rsidRPr="0091791A">
        <w:rPr>
          <w:rFonts w:ascii="Arial" w:hAnsi="Arial" w:cs="Arial"/>
          <w:sz w:val="24"/>
          <w:szCs w:val="24"/>
        </w:rPr>
        <w:t>ą ( z uwzględnieniem przyłączenia do kanaliza</w:t>
      </w:r>
      <w:r w:rsidR="00FF4BD9" w:rsidRPr="0091791A">
        <w:rPr>
          <w:rFonts w:ascii="Arial" w:hAnsi="Arial" w:cs="Arial"/>
          <w:sz w:val="24"/>
          <w:szCs w:val="24"/>
        </w:rPr>
        <w:t>cji istniejącego mieszkania na p</w:t>
      </w:r>
      <w:r w:rsidR="00FE4D1F" w:rsidRPr="0091791A">
        <w:rPr>
          <w:rFonts w:ascii="Arial" w:hAnsi="Arial" w:cs="Arial"/>
          <w:sz w:val="24"/>
          <w:szCs w:val="24"/>
        </w:rPr>
        <w:t>a</w:t>
      </w:r>
      <w:r w:rsidR="00FF4BD9" w:rsidRPr="0091791A">
        <w:rPr>
          <w:rFonts w:ascii="Arial" w:hAnsi="Arial" w:cs="Arial"/>
          <w:sz w:val="24"/>
          <w:szCs w:val="24"/>
        </w:rPr>
        <w:t>r</w:t>
      </w:r>
      <w:r w:rsidR="00FE4D1F" w:rsidRPr="0091791A">
        <w:rPr>
          <w:rFonts w:ascii="Arial" w:hAnsi="Arial" w:cs="Arial"/>
          <w:sz w:val="24"/>
          <w:szCs w:val="24"/>
        </w:rPr>
        <w:t>terze)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d) instalację elektryczną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e) instalację odgromową,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g) instalację c.o. wraz z instalacją </w:t>
      </w:r>
      <w:proofErr w:type="spellStart"/>
      <w:r w:rsidRPr="0091791A">
        <w:rPr>
          <w:rFonts w:ascii="Arial" w:hAnsi="Arial" w:cs="Arial"/>
          <w:sz w:val="24"/>
          <w:szCs w:val="24"/>
        </w:rPr>
        <w:t>c.w.u</w:t>
      </w:r>
      <w:proofErr w:type="spellEnd"/>
      <w:r w:rsidRPr="0091791A">
        <w:rPr>
          <w:rFonts w:ascii="Arial" w:hAnsi="Arial" w:cs="Arial"/>
          <w:sz w:val="24"/>
          <w:szCs w:val="24"/>
        </w:rPr>
        <w:t xml:space="preserve">. ( indywidualnie dla każdego mieszkania) </w:t>
      </w:r>
    </w:p>
    <w:p w:rsidR="00190B64" w:rsidRPr="0091791A" w:rsidRDefault="00190B64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i) zagospodarowanie dział</w:t>
      </w:r>
      <w:r w:rsidR="00115D67" w:rsidRPr="0091791A">
        <w:rPr>
          <w:rFonts w:ascii="Arial" w:hAnsi="Arial" w:cs="Arial"/>
          <w:sz w:val="24"/>
          <w:szCs w:val="24"/>
        </w:rPr>
        <w:t>ki z projektem i wykonaniem dojścia</w:t>
      </w:r>
      <w:r w:rsidRPr="0091791A">
        <w:rPr>
          <w:rFonts w:ascii="Arial" w:hAnsi="Arial" w:cs="Arial"/>
          <w:sz w:val="24"/>
          <w:szCs w:val="24"/>
        </w:rPr>
        <w:t xml:space="preserve"> do budynku, przyłą</w:t>
      </w:r>
      <w:r w:rsidR="00115D67" w:rsidRPr="0091791A">
        <w:rPr>
          <w:rFonts w:ascii="Arial" w:hAnsi="Arial" w:cs="Arial"/>
          <w:sz w:val="24"/>
          <w:szCs w:val="24"/>
        </w:rPr>
        <w:t xml:space="preserve">czem </w:t>
      </w:r>
      <w:r w:rsidRPr="0091791A">
        <w:rPr>
          <w:rFonts w:ascii="Arial" w:hAnsi="Arial" w:cs="Arial"/>
          <w:sz w:val="24"/>
          <w:szCs w:val="24"/>
        </w:rPr>
        <w:t>kan</w:t>
      </w:r>
      <w:r w:rsidR="00115D67" w:rsidRPr="0091791A">
        <w:rPr>
          <w:rFonts w:ascii="Arial" w:hAnsi="Arial" w:cs="Arial"/>
          <w:sz w:val="24"/>
          <w:szCs w:val="24"/>
        </w:rPr>
        <w:t>alizacyjnym</w:t>
      </w:r>
      <w:r w:rsidR="001272F0" w:rsidRPr="0091791A">
        <w:rPr>
          <w:rFonts w:ascii="Arial" w:hAnsi="Arial" w:cs="Arial"/>
          <w:sz w:val="24"/>
          <w:szCs w:val="24"/>
        </w:rPr>
        <w:t xml:space="preserve"> </w:t>
      </w:r>
      <w:r w:rsidRPr="0091791A">
        <w:rPr>
          <w:rFonts w:ascii="Arial" w:hAnsi="Arial" w:cs="Arial"/>
          <w:sz w:val="24"/>
          <w:szCs w:val="24"/>
        </w:rPr>
        <w:t xml:space="preserve">( wraz z lokalizacją bezodpływowego zbiornika na nieczystości ciekłe) oraz dojazdem do zbiornika bezodpływowego oraz miejscem gromadzenia </w:t>
      </w:r>
      <w:r w:rsidR="006C5124" w:rsidRPr="0091791A">
        <w:rPr>
          <w:rFonts w:ascii="Arial" w:hAnsi="Arial" w:cs="Arial"/>
          <w:sz w:val="24"/>
          <w:szCs w:val="24"/>
        </w:rPr>
        <w:t>odpadów.</w:t>
      </w:r>
    </w:p>
    <w:p w:rsidR="00DA7CF9" w:rsidRPr="0091791A" w:rsidRDefault="00DA7CF9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j) projekt rozbiórki budynku gospodarczego znajdującego się na działce ( stodoła)</w:t>
      </w:r>
    </w:p>
    <w:p w:rsidR="00833233" w:rsidRPr="0091791A" w:rsidRDefault="00833233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833233" w:rsidRPr="0091791A" w:rsidRDefault="00833233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1791A">
        <w:rPr>
          <w:rFonts w:ascii="Arial" w:hAnsi="Arial" w:cs="Arial"/>
          <w:sz w:val="24"/>
          <w:szCs w:val="24"/>
          <w:u w:val="single"/>
        </w:rPr>
        <w:t>UWAGA:</w:t>
      </w:r>
    </w:p>
    <w:p w:rsidR="00833233" w:rsidRPr="0091791A" w:rsidRDefault="00833233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Budynek jest wpisany do ewidencji zabytków DWKZ we Wrocławiu.</w:t>
      </w:r>
    </w:p>
    <w:p w:rsidR="00B95B29" w:rsidRPr="0091791A" w:rsidRDefault="00B95B29" w:rsidP="00A14F94">
      <w:pPr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ascii="Arial" w:hAnsi="Arial" w:cs="Arial"/>
          <w:sz w:val="24"/>
          <w:szCs w:val="24"/>
        </w:rPr>
      </w:pPr>
    </w:p>
    <w:p w:rsidR="005302AE" w:rsidRPr="0091791A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O</w:t>
      </w:r>
      <w:r w:rsidR="005C26AC"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gólne właściwości </w:t>
      </w: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funkcjonalno-użytkowe</w:t>
      </w:r>
    </w:p>
    <w:p w:rsidR="00672B16" w:rsidRPr="0091791A" w:rsidRDefault="00672B16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672B16" w:rsidRPr="0091791A" w:rsidRDefault="00672B16" w:rsidP="00A14F94">
      <w:pPr>
        <w:pStyle w:val="Akapitzlist"/>
        <w:spacing w:beforeLines="30" w:before="72" w:afterLines="30" w:after="72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 założeniu Zamawiającego w  budynku po adaptacji miał</w:t>
      </w:r>
      <w:r w:rsidR="00D52A11" w:rsidRPr="0091791A">
        <w:rPr>
          <w:rFonts w:ascii="Arial" w:hAnsi="Arial" w:cs="Arial"/>
          <w:sz w:val="24"/>
          <w:szCs w:val="24"/>
        </w:rPr>
        <w:t xml:space="preserve">yby </w:t>
      </w:r>
      <w:r w:rsidRPr="0091791A">
        <w:rPr>
          <w:rFonts w:ascii="Arial" w:hAnsi="Arial" w:cs="Arial"/>
          <w:sz w:val="24"/>
          <w:szCs w:val="24"/>
        </w:rPr>
        <w:t>się znaleźć mieszkania (min 45 m</w:t>
      </w:r>
      <w:r w:rsidRPr="0091791A">
        <w:rPr>
          <w:rFonts w:ascii="Arial" w:hAnsi="Arial" w:cs="Arial"/>
          <w:sz w:val="24"/>
          <w:szCs w:val="24"/>
          <w:vertAlign w:val="superscript"/>
        </w:rPr>
        <w:t>2</w:t>
      </w:r>
      <w:r w:rsidRPr="0091791A">
        <w:rPr>
          <w:rFonts w:ascii="Arial" w:hAnsi="Arial" w:cs="Arial"/>
          <w:sz w:val="24"/>
          <w:szCs w:val="24"/>
        </w:rPr>
        <w:t xml:space="preserve">) w układzie i liczbie jak na załączniku graficznym wraz </w:t>
      </w:r>
      <w:r w:rsidR="004A1F78" w:rsidRPr="0091791A">
        <w:rPr>
          <w:rFonts w:ascii="Arial" w:hAnsi="Arial" w:cs="Arial"/>
          <w:sz w:val="24"/>
          <w:szCs w:val="24"/>
        </w:rPr>
        <w:t xml:space="preserve">                              </w:t>
      </w:r>
      <w:r w:rsidRPr="0091791A">
        <w:rPr>
          <w:rFonts w:ascii="Arial" w:hAnsi="Arial" w:cs="Arial"/>
          <w:sz w:val="24"/>
          <w:szCs w:val="24"/>
        </w:rPr>
        <w:t>z komunikacją</w:t>
      </w:r>
      <w:r w:rsidR="00C10D53" w:rsidRPr="0091791A">
        <w:rPr>
          <w:rFonts w:ascii="Arial" w:hAnsi="Arial" w:cs="Arial"/>
          <w:sz w:val="24"/>
          <w:szCs w:val="24"/>
        </w:rPr>
        <w:t xml:space="preserve"> ( wydzieloną klatką schodową)</w:t>
      </w:r>
      <w:r w:rsidRPr="0091791A">
        <w:rPr>
          <w:rFonts w:ascii="Arial" w:hAnsi="Arial" w:cs="Arial"/>
          <w:sz w:val="24"/>
          <w:szCs w:val="24"/>
        </w:rPr>
        <w:t xml:space="preserve"> .  W skład budynku mieszkalnego </w:t>
      </w:r>
      <w:r w:rsidR="00C10D53" w:rsidRPr="0091791A">
        <w:rPr>
          <w:rFonts w:ascii="Arial" w:hAnsi="Arial" w:cs="Arial"/>
          <w:sz w:val="24"/>
          <w:szCs w:val="24"/>
        </w:rPr>
        <w:t xml:space="preserve">                             </w:t>
      </w:r>
      <w:r w:rsidRPr="0091791A">
        <w:rPr>
          <w:rFonts w:ascii="Arial" w:hAnsi="Arial" w:cs="Arial"/>
          <w:sz w:val="24"/>
          <w:szCs w:val="24"/>
        </w:rPr>
        <w:t>i funkcji wchodzą:</w:t>
      </w:r>
    </w:p>
    <w:p w:rsidR="00672B16" w:rsidRPr="0091791A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 xml:space="preserve">a) </w:t>
      </w:r>
      <w:r w:rsidRPr="0091791A">
        <w:rPr>
          <w:rFonts w:ascii="Arial" w:hAnsi="Arial" w:cs="Arial"/>
          <w:iCs/>
          <w:sz w:val="24"/>
          <w:szCs w:val="24"/>
        </w:rPr>
        <w:t>mieszkania min. 45 m</w:t>
      </w:r>
      <w:r w:rsidRPr="0091791A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91791A">
        <w:rPr>
          <w:rFonts w:ascii="Arial" w:hAnsi="Arial" w:cs="Arial"/>
          <w:iCs/>
          <w:sz w:val="24"/>
          <w:szCs w:val="24"/>
        </w:rPr>
        <w:t>;</w:t>
      </w:r>
    </w:p>
    <w:p w:rsidR="00672B16" w:rsidRPr="0091791A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91791A">
        <w:rPr>
          <w:rFonts w:ascii="Arial" w:hAnsi="Arial" w:cs="Arial"/>
          <w:iCs/>
          <w:sz w:val="24"/>
          <w:szCs w:val="24"/>
        </w:rPr>
        <w:t>b) komunikacja  (klatka schodowa);</w:t>
      </w:r>
    </w:p>
    <w:p w:rsidR="00672B16" w:rsidRPr="0091791A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91791A">
        <w:rPr>
          <w:rFonts w:ascii="Arial" w:hAnsi="Arial" w:cs="Arial"/>
          <w:iCs/>
          <w:sz w:val="24"/>
          <w:szCs w:val="24"/>
        </w:rPr>
        <w:t>c) wyko</w:t>
      </w:r>
      <w:r w:rsidR="00912F4B" w:rsidRPr="0091791A">
        <w:rPr>
          <w:rFonts w:ascii="Arial" w:hAnsi="Arial" w:cs="Arial"/>
          <w:iCs/>
          <w:sz w:val="24"/>
          <w:szCs w:val="24"/>
        </w:rPr>
        <w:t>nanie zbiornika</w:t>
      </w:r>
      <w:r w:rsidR="00C10D53" w:rsidRPr="0091791A">
        <w:rPr>
          <w:rFonts w:ascii="Arial" w:hAnsi="Arial" w:cs="Arial"/>
          <w:iCs/>
          <w:sz w:val="24"/>
          <w:szCs w:val="24"/>
        </w:rPr>
        <w:t xml:space="preserve"> lub 2 zbiorników</w:t>
      </w:r>
      <w:r w:rsidR="00912F4B" w:rsidRPr="0091791A">
        <w:rPr>
          <w:rFonts w:ascii="Arial" w:hAnsi="Arial" w:cs="Arial"/>
          <w:iCs/>
          <w:sz w:val="24"/>
          <w:szCs w:val="24"/>
        </w:rPr>
        <w:t xml:space="preserve"> kanalizacyjn</w:t>
      </w:r>
      <w:r w:rsidR="00C10D53" w:rsidRPr="0091791A">
        <w:rPr>
          <w:rFonts w:ascii="Arial" w:hAnsi="Arial" w:cs="Arial"/>
          <w:iCs/>
          <w:sz w:val="24"/>
          <w:szCs w:val="24"/>
        </w:rPr>
        <w:t>ych</w:t>
      </w:r>
      <w:r w:rsidRPr="0091791A">
        <w:rPr>
          <w:rFonts w:ascii="Arial" w:hAnsi="Arial" w:cs="Arial"/>
          <w:iCs/>
          <w:sz w:val="24"/>
          <w:szCs w:val="24"/>
        </w:rPr>
        <w:t>, bezodpływow</w:t>
      </w:r>
      <w:r w:rsidR="00C10D53" w:rsidRPr="0091791A">
        <w:rPr>
          <w:rFonts w:ascii="Arial" w:hAnsi="Arial" w:cs="Arial"/>
          <w:iCs/>
          <w:sz w:val="24"/>
          <w:szCs w:val="24"/>
        </w:rPr>
        <w:t>ych</w:t>
      </w:r>
      <w:r w:rsidRPr="0091791A">
        <w:rPr>
          <w:rFonts w:ascii="Arial" w:hAnsi="Arial" w:cs="Arial"/>
          <w:iCs/>
          <w:sz w:val="24"/>
          <w:szCs w:val="24"/>
        </w:rPr>
        <w:t>;</w:t>
      </w:r>
    </w:p>
    <w:p w:rsidR="00672B16" w:rsidRPr="0091791A" w:rsidRDefault="00672B16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91791A">
        <w:rPr>
          <w:rFonts w:ascii="Arial" w:hAnsi="Arial" w:cs="Arial"/>
          <w:iCs/>
          <w:sz w:val="24"/>
          <w:szCs w:val="24"/>
        </w:rPr>
        <w:t>d) dojści</w:t>
      </w:r>
      <w:r w:rsidR="00912F4B" w:rsidRPr="0091791A">
        <w:rPr>
          <w:rFonts w:ascii="Arial" w:hAnsi="Arial" w:cs="Arial"/>
          <w:iCs/>
          <w:sz w:val="24"/>
          <w:szCs w:val="24"/>
        </w:rPr>
        <w:t>e</w:t>
      </w:r>
      <w:r w:rsidRPr="0091791A">
        <w:rPr>
          <w:rFonts w:ascii="Arial" w:hAnsi="Arial" w:cs="Arial"/>
          <w:iCs/>
          <w:sz w:val="24"/>
          <w:szCs w:val="24"/>
        </w:rPr>
        <w:t xml:space="preserve"> do budynku w formie utwardzonej powierzchni (kostka betonowa);</w:t>
      </w:r>
    </w:p>
    <w:p w:rsidR="004A1F78" w:rsidRPr="0091791A" w:rsidRDefault="00912F4B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91791A">
        <w:rPr>
          <w:rFonts w:ascii="Arial" w:hAnsi="Arial" w:cs="Arial"/>
          <w:iCs/>
          <w:sz w:val="24"/>
          <w:szCs w:val="24"/>
        </w:rPr>
        <w:t xml:space="preserve">e) </w:t>
      </w:r>
      <w:r w:rsidR="004A1F78" w:rsidRPr="0091791A">
        <w:rPr>
          <w:rFonts w:ascii="Arial" w:hAnsi="Arial" w:cs="Arial"/>
          <w:iCs/>
          <w:sz w:val="24"/>
          <w:szCs w:val="24"/>
        </w:rPr>
        <w:t>dojazd utwardzony ( kostka betonowa) do zbiornika bezodpływowego na nieczystości</w:t>
      </w:r>
    </w:p>
    <w:p w:rsidR="004A1F78" w:rsidRPr="0091791A" w:rsidRDefault="004A1F78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F23EC3" w:rsidRPr="0091791A" w:rsidRDefault="00F23EC3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F23EC3" w:rsidRPr="0091791A" w:rsidRDefault="00F23EC3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F23EC3" w:rsidRPr="0091791A" w:rsidRDefault="00F23EC3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F23EC3" w:rsidRPr="0091791A" w:rsidRDefault="00F23EC3" w:rsidP="00A14F94">
      <w:pPr>
        <w:pStyle w:val="Akapitzlist"/>
        <w:spacing w:beforeLines="30" w:before="72" w:afterLines="30" w:after="72" w:line="36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4A1F78" w:rsidRPr="0091791A" w:rsidRDefault="00FC3644" w:rsidP="00A14F94">
      <w:pPr>
        <w:pStyle w:val="Akapitzlist"/>
        <w:numPr>
          <w:ilvl w:val="1"/>
          <w:numId w:val="5"/>
        </w:numPr>
        <w:shd w:val="clear" w:color="auto" w:fill="FFFFFF"/>
        <w:spacing w:beforeLines="30" w:before="72" w:afterLines="30" w:after="72" w:line="360" w:lineRule="auto"/>
        <w:ind w:left="-357" w:firstLine="0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S</w:t>
      </w:r>
      <w:r w:rsidR="005C26AC"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zczegółowe właściwości funkcjonalno-użytkowe</w:t>
      </w:r>
      <w:r w:rsidR="005C26AC" w:rsidRPr="0091791A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</w:t>
      </w:r>
    </w:p>
    <w:p w:rsidR="004A1F78" w:rsidRPr="0091791A" w:rsidRDefault="004A1F78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4A1F78" w:rsidRPr="0091791A" w:rsidRDefault="004B0525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 w:firstLine="360"/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t>PARTER I WYŻSZE KONDYGNACJE:</w:t>
      </w:r>
    </w:p>
    <w:p w:rsidR="00041303" w:rsidRPr="0091791A" w:rsidRDefault="004B0525" w:rsidP="00A523D3">
      <w:pPr>
        <w:pStyle w:val="Akapitzlist"/>
        <w:numPr>
          <w:ilvl w:val="0"/>
          <w:numId w:val="24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MIESZKANIE 1-6</w:t>
      </w:r>
      <w:r w:rsidR="00041303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po ok 45m</w:t>
      </w:r>
      <w:r w:rsidR="00041303" w:rsidRPr="0091791A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l-PL"/>
        </w:rPr>
        <w:t>2</w:t>
      </w:r>
      <w:r w:rsidR="00041303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każde, o układzie pomieszczeń, 3-, 2- lub 1- pokojowe z oddzielną kuchnią lub aneksem kuchennym oraz łazienką i ew. </w:t>
      </w:r>
      <w:r w:rsidR="00A523D3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                            </w:t>
      </w:r>
      <w:r w:rsidR="00041303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 oddzielnym WC</w:t>
      </w:r>
    </w:p>
    <w:p w:rsidR="004A1F78" w:rsidRPr="0091791A" w:rsidRDefault="004A1F78" w:rsidP="00A14F94">
      <w:pPr>
        <w:pStyle w:val="Akapitzlist"/>
        <w:shd w:val="clear" w:color="auto" w:fill="FFFFFF"/>
        <w:spacing w:beforeLines="30" w:before="72" w:afterLines="30" w:after="72" w:line="360" w:lineRule="auto"/>
        <w:ind w:left="-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B57856" w:rsidRPr="0091791A" w:rsidRDefault="00F3510E" w:rsidP="00A14F94">
      <w:pPr>
        <w:pStyle w:val="Akapitzlist"/>
        <w:numPr>
          <w:ilvl w:val="0"/>
          <w:numId w:val="7"/>
        </w:numPr>
        <w:shd w:val="clear" w:color="auto" w:fill="FFFFFF"/>
        <w:spacing w:beforeLines="30" w:before="72" w:afterLines="30" w:after="72" w:line="36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O</w:t>
      </w:r>
      <w:r w:rsidR="005C26AC" w:rsidRPr="0091791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pis wymagań </w:t>
      </w:r>
      <w:r w:rsidRPr="0091791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Z</w:t>
      </w:r>
      <w:r w:rsidR="005C26AC" w:rsidRPr="0091791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amawiającego w stosunku do przedmiotu zamówienia</w:t>
      </w:r>
    </w:p>
    <w:p w:rsidR="00B57856" w:rsidRPr="0091791A" w:rsidRDefault="00B57856" w:rsidP="00A14F94">
      <w:pPr>
        <w:pStyle w:val="Akapitzlist"/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l-PL"/>
        </w:rPr>
      </w:pPr>
    </w:p>
    <w:p w:rsidR="00B57856" w:rsidRPr="0091791A" w:rsidRDefault="00B57856" w:rsidP="00A14F94">
      <w:pPr>
        <w:pStyle w:val="Akapitzlist"/>
        <w:numPr>
          <w:ilvl w:val="1"/>
          <w:numId w:val="7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sz w:val="24"/>
          <w:szCs w:val="24"/>
          <w:lang w:eastAsia="pl-PL"/>
        </w:rPr>
        <w:t>Ogólne warunki wykonania i odbioru robót budowlanych</w:t>
      </w:r>
    </w:p>
    <w:p w:rsidR="00B57856" w:rsidRPr="0091791A" w:rsidRDefault="00B57856" w:rsidP="00A14F94">
      <w:pPr>
        <w:pStyle w:val="Akapitzlist"/>
        <w:shd w:val="clear" w:color="auto" w:fill="FFFFFF"/>
        <w:spacing w:beforeLines="30" w:before="72" w:afterLines="30" w:after="72" w:line="36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0418B" w:rsidRPr="0091791A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Wykonawca przed przystąpieniem do realizacji przedmiotu zamówienia zobowiązany jest wykonać dokumentację techniczną pełnobranżową i po jej akceptacji przez Zamawiającego uzyskać wymagane prawem pozwolenia na ich realizację.</w:t>
      </w:r>
    </w:p>
    <w:p w:rsidR="00B0418B" w:rsidRPr="0091791A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B0418B" w:rsidRPr="0091791A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Do zadań Wykonawcy należeć będzie wystąpienie w imieniu Zamawiającego </w:t>
      </w:r>
      <w:r w:rsidR="002F5866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o warunki na dostawę mediów, uzyskanie aktualnej mapy </w:t>
      </w:r>
      <w:proofErr w:type="spellStart"/>
      <w:r w:rsidRPr="0091791A">
        <w:rPr>
          <w:rFonts w:ascii="Arial" w:eastAsia="Times New Roman" w:hAnsi="Arial" w:cs="Arial"/>
          <w:sz w:val="24"/>
          <w:szCs w:val="24"/>
          <w:lang w:eastAsia="pl-PL"/>
        </w:rPr>
        <w:t>sytuacyjno</w:t>
      </w:r>
      <w:proofErr w:type="spellEnd"/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wysokościowej, uzgodnienia trasy przebiegu mediów i zgody na wejście </w:t>
      </w:r>
      <w:r w:rsidR="00502A1C" w:rsidRPr="0091791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teren oraz wszelkich innych niezbędnych do realizacji niniejszej inwestycji dokumentów i uzgodnień.</w:t>
      </w:r>
    </w:p>
    <w:p w:rsidR="0017179B" w:rsidRPr="0091791A" w:rsidRDefault="0017179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2A1C" w:rsidRPr="0091791A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Wykonawca opracuje charakterystykę energetyczn</w:t>
      </w:r>
      <w:r w:rsidR="00502A1C" w:rsidRPr="0091791A">
        <w:rPr>
          <w:rFonts w:ascii="Arial" w:hAnsi="Arial" w:cs="Arial"/>
          <w:sz w:val="24"/>
          <w:szCs w:val="24"/>
        </w:rPr>
        <w:t>ą obiektu w celu wykonania ocieplenia budynku</w:t>
      </w:r>
      <w:r w:rsidR="00160990" w:rsidRPr="0091791A">
        <w:rPr>
          <w:rFonts w:ascii="Arial" w:hAnsi="Arial" w:cs="Arial"/>
          <w:sz w:val="24"/>
          <w:szCs w:val="24"/>
        </w:rPr>
        <w:t xml:space="preserve"> (całej elewacji i dachu)</w:t>
      </w:r>
      <w:r w:rsidR="00502A1C" w:rsidRPr="0091791A">
        <w:rPr>
          <w:rFonts w:ascii="Arial" w:hAnsi="Arial" w:cs="Arial"/>
          <w:sz w:val="24"/>
          <w:szCs w:val="24"/>
        </w:rPr>
        <w:t>.</w:t>
      </w:r>
    </w:p>
    <w:p w:rsidR="00502A1C" w:rsidRPr="0091791A" w:rsidRDefault="00502A1C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:rsidR="0017179B" w:rsidRPr="0091791A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W/w dokumentacje muszą spełniać wymagania (niżej wymienionych) aktualnie obowiązujących norm, a zastosowane materiały do ich realizacji posiadać atesty                             i certyfikaty dopuszczeniowe do stosowania na rynku polskim.</w:t>
      </w:r>
    </w:p>
    <w:p w:rsidR="0017179B" w:rsidRPr="0091791A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:rsidR="0017179B" w:rsidRPr="0091791A" w:rsidRDefault="0017179B" w:rsidP="00A14F94">
      <w:pPr>
        <w:autoSpaceDE w:val="0"/>
        <w:autoSpaceDN w:val="0"/>
        <w:adjustRightInd w:val="0"/>
        <w:spacing w:beforeLines="30" w:before="72" w:afterLines="30" w:after="72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Wykonawca winien uzyskać wymagane prawem pozwolenia na realizację tych prac, które zezwoleń wymagają, a także uzyskać pozwolenie na użytkowanie obiektu.</w:t>
      </w:r>
    </w:p>
    <w:p w:rsidR="00B0418B" w:rsidRPr="0091791A" w:rsidRDefault="00B0418B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4F94" w:rsidRPr="0091791A" w:rsidRDefault="00A14F94" w:rsidP="00A14F94">
      <w:pPr>
        <w:pStyle w:val="Akapitzlist"/>
        <w:shd w:val="clear" w:color="auto" w:fill="FFFFFF"/>
        <w:spacing w:beforeLines="30" w:before="72" w:afterLines="30" w:after="72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7856" w:rsidRPr="0091791A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5C26AC" w:rsidRPr="0091791A">
        <w:rPr>
          <w:rFonts w:ascii="Arial" w:eastAsia="Times New Roman" w:hAnsi="Arial" w:cs="Arial"/>
          <w:b/>
          <w:sz w:val="24"/>
          <w:szCs w:val="24"/>
          <w:lang w:eastAsia="pl-PL"/>
        </w:rPr>
        <w:t>rzygotowania terenu bud</w:t>
      </w:r>
      <w:r w:rsidRPr="0091791A">
        <w:rPr>
          <w:rFonts w:ascii="Arial" w:eastAsia="Times New Roman" w:hAnsi="Arial" w:cs="Arial"/>
          <w:b/>
          <w:sz w:val="24"/>
          <w:szCs w:val="24"/>
          <w:lang w:eastAsia="pl-PL"/>
        </w:rPr>
        <w:t>owy</w:t>
      </w:r>
    </w:p>
    <w:p w:rsidR="0046737A" w:rsidRPr="0091791A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wykonanie zbiornika</w:t>
      </w:r>
      <w:r w:rsidR="00012C12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lub 2 zbiorników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bezodpływow</w:t>
      </w:r>
      <w:r w:rsidR="00012C12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ych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na ścieki bytowe dla min </w:t>
      </w:r>
      <w:r w:rsidR="00012C12" w:rsidRPr="0091791A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636B43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oraz dojazdu do niego z kostki betonowej</w:t>
      </w:r>
    </w:p>
    <w:p w:rsidR="0046737A" w:rsidRPr="0091791A" w:rsidRDefault="00636B43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wykonanie dojścia</w:t>
      </w:r>
      <w:r w:rsidR="0046737A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do budynku</w:t>
      </w:r>
    </w:p>
    <w:p w:rsidR="0046737A" w:rsidRPr="0091791A" w:rsidRDefault="0046737A" w:rsidP="00A14F94">
      <w:pPr>
        <w:pStyle w:val="Akapitzlist"/>
        <w:numPr>
          <w:ilvl w:val="0"/>
          <w:numId w:val="1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wykonanie opaski wokół budynku z kruszywa </w:t>
      </w:r>
      <w:r w:rsidR="00611B33" w:rsidRPr="0091791A">
        <w:rPr>
          <w:rFonts w:ascii="Arial" w:eastAsia="Times New Roman" w:hAnsi="Arial" w:cs="Arial"/>
          <w:sz w:val="24"/>
          <w:szCs w:val="24"/>
          <w:lang w:eastAsia="pl-PL"/>
        </w:rPr>
        <w:t>płukanego</w:t>
      </w:r>
    </w:p>
    <w:p w:rsidR="00B57856" w:rsidRPr="0091791A" w:rsidRDefault="00B57856" w:rsidP="00A14F94">
      <w:p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D71E8" w:rsidRPr="0091791A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sz w:val="24"/>
          <w:szCs w:val="24"/>
          <w:lang w:eastAsia="pl-PL"/>
        </w:rPr>
        <w:t>Architektura</w:t>
      </w:r>
    </w:p>
    <w:p w:rsidR="00B57856" w:rsidRPr="0091791A" w:rsidRDefault="004D71E8" w:rsidP="00A14F94">
      <w:pPr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Zgodnie z inwentaryzacją – bryła obiektu </w:t>
      </w:r>
      <w:r w:rsidR="00781B47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 rzucie wielokąta, budynek mieszkalny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781B47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3-kondygnacyjny z poddaszem 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użytkowym, niepodpiwniczony, dach</w:t>
      </w:r>
      <w:r w:rsidR="00781B47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mansardowy z naczółkami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B75429" w:rsidRPr="0091791A" w:rsidRDefault="00B75429" w:rsidP="00A14F94">
      <w:pPr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C26AC" w:rsidRPr="0091791A" w:rsidRDefault="00B57856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Konstrukcja</w:t>
      </w:r>
    </w:p>
    <w:p w:rsidR="00DE40C1" w:rsidRPr="0091791A" w:rsidRDefault="00535A2B" w:rsidP="00A14F94">
      <w:pPr>
        <w:pStyle w:val="Akapitzlist"/>
        <w:numPr>
          <w:ilvl w:val="0"/>
          <w:numId w:val="19"/>
        </w:numPr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>Fundamenty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bez zmian</w:t>
      </w:r>
    </w:p>
    <w:p w:rsidR="009031BE" w:rsidRPr="0091791A" w:rsidRDefault="001A5CB8" w:rsidP="00A14F94">
      <w:pPr>
        <w:pStyle w:val="Akapitzlist"/>
        <w:numPr>
          <w:ilvl w:val="0"/>
          <w:numId w:val="19"/>
        </w:numPr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>Konstrukcja</w:t>
      </w:r>
      <w:r w:rsidR="009031BE"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ścian </w:t>
      </w:r>
    </w:p>
    <w:p w:rsidR="00AE221F" w:rsidRPr="0091791A" w:rsidRDefault="00AE221F" w:rsidP="00AE221F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Przed przystąpieniem prac remontowych ścian, należy wykonać wzmocnienie ścian zewnętrznych w miejscach pęknięć i zarysowań, wg. części projektowej opracowanej przez konstruktora</w:t>
      </w:r>
    </w:p>
    <w:p w:rsidR="00535A2B" w:rsidRPr="0091791A" w:rsidRDefault="001A5CB8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ściany </w:t>
      </w:r>
      <w:r w:rsidR="00A86CAD" w:rsidRPr="0091791A">
        <w:rPr>
          <w:rFonts w:ascii="Arial" w:eastAsia="Times New Roman" w:hAnsi="Arial" w:cs="Arial"/>
          <w:sz w:val="24"/>
          <w:szCs w:val="24"/>
          <w:lang w:eastAsia="pl-PL"/>
        </w:rPr>
        <w:t>nośne</w:t>
      </w:r>
      <w:r w:rsidR="008464B7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na parterze i piętrze</w:t>
      </w:r>
      <w:r w:rsidR="00A86CAD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wykonane z cegły </w:t>
      </w:r>
      <w:r w:rsidR="00AE221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silikatowej </w:t>
      </w:r>
      <w:r w:rsidR="009031BE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na zaprawie wapiennej - </w:t>
      </w:r>
      <w:r w:rsidR="009031BE" w:rsidRPr="0091791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9031BE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elewacje ocieplić i oty</w:t>
      </w:r>
      <w:r w:rsidR="001F033F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nkować tynkiem cienkowarstwowym zatartym na gładko</w:t>
      </w:r>
      <w:r w:rsidR="009031BE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AE221F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pomalować farbą elewacyjną,</w:t>
      </w:r>
      <w:r w:rsidR="009031BE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wewnętrzne otynkować </w:t>
      </w:r>
      <w:r w:rsidR="00A86CAD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tynkiem </w:t>
      </w:r>
      <w:proofErr w:type="spellStart"/>
      <w:r w:rsidR="00A86CAD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cem</w:t>
      </w:r>
      <w:proofErr w:type="spellEnd"/>
      <w:r w:rsidR="00A86CAD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.-</w:t>
      </w:r>
      <w:proofErr w:type="spellStart"/>
      <w:r w:rsidR="00A86CAD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wap</w:t>
      </w:r>
      <w:proofErr w:type="spellEnd"/>
      <w:r w:rsidR="00A86CAD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9031BE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pomalować lub wykonać okładzinę z płytek ceramicznych</w:t>
      </w:r>
      <w:r w:rsidR="00A86CAD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układ ścian konstrukcyjnych pozostaje bez zmian, </w:t>
      </w:r>
    </w:p>
    <w:p w:rsidR="00A86CAD" w:rsidRPr="0091791A" w:rsidRDefault="00A86CAD" w:rsidP="009F4FE8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ściany działowe na parterze</w:t>
      </w:r>
      <w:r w:rsidR="009F4FE8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proofErr w:type="spellStart"/>
      <w:r w:rsidR="009F4FE8" w:rsidRPr="0091791A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9F4FE8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piętrze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wykonane z cegły </w:t>
      </w:r>
      <w:r w:rsidR="009F4FE8" w:rsidRPr="0091791A">
        <w:rPr>
          <w:rFonts w:ascii="Arial" w:eastAsia="Times New Roman" w:hAnsi="Arial" w:cs="Arial"/>
          <w:sz w:val="24"/>
          <w:szCs w:val="24"/>
          <w:lang w:eastAsia="pl-PL"/>
        </w:rPr>
        <w:t>silikatowej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możliwe wyburzenia, przemurowania wg koncepcji </w:t>
      </w:r>
    </w:p>
    <w:p w:rsidR="00A86CAD" w:rsidRPr="0091791A" w:rsidRDefault="008464B7" w:rsidP="00A14F94">
      <w:pPr>
        <w:pStyle w:val="Akapitzlist"/>
        <w:numPr>
          <w:ilvl w:val="0"/>
          <w:numId w:val="20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ściany poddasza – tylko </w:t>
      </w:r>
      <w:r w:rsidR="009F4FE8" w:rsidRPr="0091791A">
        <w:rPr>
          <w:rFonts w:ascii="Arial" w:eastAsia="Times New Roman" w:hAnsi="Arial" w:cs="Arial"/>
          <w:sz w:val="24"/>
          <w:szCs w:val="24"/>
          <w:lang w:eastAsia="pl-PL"/>
        </w:rPr>
        <w:t>konstrukcyjne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ceglane murowane – uzupełnić spoinę, ubytki w cegle</w:t>
      </w:r>
    </w:p>
    <w:p w:rsidR="0050487E" w:rsidRPr="0091791A" w:rsidRDefault="0050487E" w:rsidP="00A14F94">
      <w:pPr>
        <w:pStyle w:val="Akapitzlist"/>
        <w:numPr>
          <w:ilvl w:val="0"/>
          <w:numId w:val="22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stropy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drewniane belkowe, - pozostają bez zmian,</w:t>
      </w:r>
      <w:r w:rsidR="001F033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 miejscach ewentualnych uszkodzeń belek stropowych nale</w:t>
      </w:r>
      <w:r w:rsidR="00DB0F0B" w:rsidRPr="0091791A">
        <w:rPr>
          <w:rFonts w:ascii="Arial" w:eastAsia="Times New Roman" w:hAnsi="Arial" w:cs="Arial"/>
          <w:sz w:val="24"/>
          <w:szCs w:val="24"/>
          <w:lang w:eastAsia="pl-PL"/>
        </w:rPr>
        <w:t>ży wykonać ich naprawę. Stropy nagie ( przeznaczone pierwotnie do magazynowania zboża) należy przystosować do wymogów stropów między kondygnacjami mieszkalnymi</w:t>
      </w:r>
    </w:p>
    <w:p w:rsidR="0050487E" w:rsidRPr="0091791A" w:rsidRDefault="0050487E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>konstrukcja więźby dachowej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611A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F81502" w:rsidRPr="0091791A">
        <w:rPr>
          <w:rFonts w:ascii="Arial" w:eastAsia="Times New Roman" w:hAnsi="Arial" w:cs="Arial"/>
          <w:sz w:val="24"/>
          <w:szCs w:val="24"/>
          <w:lang w:eastAsia="pl-PL"/>
        </w:rPr>
        <w:t>drewniana, płatwiowo- kleszczowa, stolcowa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układ pozostaje bez zmian –</w:t>
      </w:r>
      <w:r w:rsidR="00F81502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należy zaizolować termicznie – montując między krokwiami wełnę mineralną </w:t>
      </w:r>
      <w:r w:rsidR="001F033F" w:rsidRPr="0091791A">
        <w:rPr>
          <w:rFonts w:ascii="Arial" w:eastAsia="Times New Roman" w:hAnsi="Arial" w:cs="Arial"/>
          <w:sz w:val="24"/>
          <w:szCs w:val="24"/>
          <w:lang w:eastAsia="pl-PL"/>
        </w:rPr>
        <w:t>min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gr. </w:t>
      </w:r>
      <w:r w:rsidR="001F033F" w:rsidRPr="0091791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14F52" w:rsidRPr="0091791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F033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cm</w:t>
      </w:r>
      <w:r w:rsidR="00F81502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wraz z uzupełnieniem membrany paroprzepuszczalnej</w:t>
      </w:r>
    </w:p>
    <w:p w:rsidR="0050487E" w:rsidRPr="0091791A" w:rsidRDefault="0050487E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>pokrycie dachowe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dachówka ceramiczna karpiówka ułożona w koronkę – </w:t>
      </w:r>
      <w:r w:rsidR="00432BBB" w:rsidRPr="0091791A">
        <w:rPr>
          <w:rFonts w:ascii="Arial" w:eastAsia="Times New Roman" w:hAnsi="Arial" w:cs="Arial"/>
          <w:sz w:val="24"/>
          <w:szCs w:val="24"/>
          <w:lang w:eastAsia="pl-PL"/>
        </w:rPr>
        <w:t>pokrycie pozostaje bez zmian.</w:t>
      </w:r>
    </w:p>
    <w:p w:rsidR="0005611A" w:rsidRPr="0091791A" w:rsidRDefault="0005611A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>kominy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wykonane z cegły ceramicznej pełnej, na zaprawie </w:t>
      </w:r>
      <w:proofErr w:type="spellStart"/>
      <w:r w:rsidRPr="0091791A">
        <w:rPr>
          <w:rFonts w:ascii="Arial" w:eastAsia="Times New Roman" w:hAnsi="Arial" w:cs="Arial"/>
          <w:sz w:val="24"/>
          <w:szCs w:val="24"/>
          <w:lang w:eastAsia="pl-PL"/>
        </w:rPr>
        <w:t>cem-wap</w:t>
      </w:r>
      <w:proofErr w:type="spellEnd"/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. – </w:t>
      </w:r>
      <w:r w:rsidR="001F033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istniejący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układ pozostaje bez zmian, </w:t>
      </w:r>
      <w:r w:rsidR="001F033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ewentualnie uzupełniony o przewody dymowe i wentylacyjne wynikające z nowej koncepcji, kominy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>należy otynkować i pomalować</w:t>
      </w:r>
    </w:p>
    <w:p w:rsidR="00A57397" w:rsidRPr="0091791A" w:rsidRDefault="00A57397" w:rsidP="00A14F94">
      <w:pPr>
        <w:pStyle w:val="Akapitzlist"/>
        <w:numPr>
          <w:ilvl w:val="0"/>
          <w:numId w:val="21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u w:val="single"/>
          <w:lang w:eastAsia="pl-PL"/>
        </w:rPr>
        <w:t>schody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182D6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50B1" w:rsidRPr="0091791A">
        <w:rPr>
          <w:rFonts w:ascii="Arial" w:eastAsia="Times New Roman" w:hAnsi="Arial" w:cs="Arial"/>
          <w:sz w:val="24"/>
          <w:szCs w:val="24"/>
          <w:lang w:eastAsia="pl-PL"/>
        </w:rPr>
        <w:t>drewniane jednobiegowe</w:t>
      </w:r>
      <w:r w:rsidR="00182D6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 zachować – odrestaurować, uzupełnić </w:t>
      </w:r>
      <w:r w:rsidR="008F1C56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="00182D6F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o brakujące el. balustrad lub wykonać nowe wg </w:t>
      </w:r>
      <w:r w:rsidR="0095027D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zaproponowanej </w:t>
      </w:r>
      <w:r w:rsidR="00182D6F" w:rsidRPr="0091791A">
        <w:rPr>
          <w:rFonts w:ascii="Arial" w:eastAsia="Times New Roman" w:hAnsi="Arial" w:cs="Arial"/>
          <w:sz w:val="24"/>
          <w:szCs w:val="24"/>
          <w:lang w:eastAsia="pl-PL"/>
        </w:rPr>
        <w:t>koncepcji</w:t>
      </w:r>
    </w:p>
    <w:p w:rsidR="00A57397" w:rsidRPr="0091791A" w:rsidRDefault="00A57397" w:rsidP="00A14F94">
      <w:pPr>
        <w:pStyle w:val="Akapitzlist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40C1" w:rsidRPr="0091791A" w:rsidRDefault="00DE40C1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sz w:val="24"/>
          <w:szCs w:val="24"/>
          <w:lang w:eastAsia="pl-PL"/>
        </w:rPr>
        <w:t>Instalacje</w:t>
      </w:r>
    </w:p>
    <w:p w:rsidR="00373AED" w:rsidRPr="0091791A" w:rsidRDefault="00D56295" w:rsidP="00A14F94">
      <w:pPr>
        <w:pStyle w:val="Akapitzlist"/>
        <w:numPr>
          <w:ilvl w:val="0"/>
          <w:numId w:val="16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Sieć z</w:t>
      </w:r>
      <w:r w:rsidR="00E36DB0" w:rsidRPr="0091791A">
        <w:rPr>
          <w:rFonts w:ascii="Arial" w:eastAsia="Times New Roman" w:hAnsi="Arial" w:cs="Arial"/>
          <w:sz w:val="24"/>
          <w:szCs w:val="24"/>
          <w:lang w:eastAsia="pl-PL"/>
        </w:rPr>
        <w:t>ewnętrzn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36DB0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( po uzyskaniu warunków zasilania):</w:t>
      </w:r>
    </w:p>
    <w:p w:rsidR="00E36DB0" w:rsidRPr="0091791A" w:rsidRDefault="00E36DB0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wykonanie odprowadzenia instalacji kanalizacyjnej do zbiornika</w:t>
      </w:r>
      <w:r w:rsidR="008F1C56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lub 2 zbiorników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bezodpływow</w:t>
      </w:r>
      <w:r w:rsidR="008F1C56" w:rsidRPr="0091791A">
        <w:rPr>
          <w:rFonts w:ascii="Arial" w:eastAsia="Times New Roman" w:hAnsi="Arial" w:cs="Arial"/>
          <w:sz w:val="24"/>
          <w:szCs w:val="24"/>
          <w:lang w:eastAsia="pl-PL"/>
        </w:rPr>
        <w:t>ych</w:t>
      </w:r>
    </w:p>
    <w:p w:rsidR="002772BE" w:rsidRPr="0091791A" w:rsidRDefault="002772BE" w:rsidP="00A14F94">
      <w:pPr>
        <w:pStyle w:val="Akapitzlist"/>
        <w:numPr>
          <w:ilvl w:val="0"/>
          <w:numId w:val="17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wykonanie instalacji odgromowej</w:t>
      </w:r>
    </w:p>
    <w:p w:rsidR="00D147E2" w:rsidRPr="0091791A" w:rsidRDefault="00D147E2" w:rsidP="00A14F94">
      <w:pPr>
        <w:pStyle w:val="Akapitzlist"/>
        <w:numPr>
          <w:ilvl w:val="0"/>
          <w:numId w:val="16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Wewnętrzne:</w:t>
      </w:r>
    </w:p>
    <w:p w:rsidR="005C26AC" w:rsidRPr="0091791A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</w:t>
      </w:r>
      <w:r w:rsidR="00373AE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nstalacja wodno-kanalizacyjna</w:t>
      </w:r>
    </w:p>
    <w:p w:rsidR="00D147E2" w:rsidRPr="0091791A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instalacja </w:t>
      </w:r>
      <w:r w:rsidR="00D56295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centralnego ogrzewania i </w:t>
      </w:r>
      <w:proofErr w:type="spellStart"/>
      <w:r w:rsidR="00D56295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c.w.u</w:t>
      </w:r>
      <w:proofErr w:type="spellEnd"/>
      <w:r w:rsidR="008F1C56" w:rsidRPr="0091791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 indywidualnie dla każdego mieszkania)</w:t>
      </w:r>
    </w:p>
    <w:p w:rsidR="00D147E2" w:rsidRPr="0091791A" w:rsidRDefault="00D147E2" w:rsidP="00A14F94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instalacja wentylacyjna</w:t>
      </w:r>
      <w:r w:rsidR="00D56295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grawitacyjna</w:t>
      </w:r>
    </w:p>
    <w:p w:rsidR="006A33A7" w:rsidRPr="0091791A" w:rsidRDefault="006A33A7" w:rsidP="006A33A7">
      <w:pPr>
        <w:pStyle w:val="Akapitzlist"/>
        <w:numPr>
          <w:ilvl w:val="0"/>
          <w:numId w:val="18"/>
        </w:numPr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wewnętrzna i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nstalacja elektryczna mieszkań, oświetlenie komunikacji, oświetlenie zewnętrzne budynku przy wejściu</w:t>
      </w:r>
    </w:p>
    <w:p w:rsidR="00D56295" w:rsidRPr="0091791A" w:rsidRDefault="00D56295" w:rsidP="00A14F94">
      <w:pPr>
        <w:spacing w:beforeLines="30" w:before="72" w:afterLines="30" w:after="72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wykonać wg. projektu </w:t>
      </w:r>
    </w:p>
    <w:p w:rsidR="002772BE" w:rsidRPr="0091791A" w:rsidRDefault="002772BE" w:rsidP="00A14F94">
      <w:pPr>
        <w:pStyle w:val="Akapitzlist"/>
        <w:spacing w:beforeLines="30" w:before="72" w:afterLines="30" w:after="72" w:line="36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3AED" w:rsidRPr="0091791A" w:rsidRDefault="00373AED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Prace wykończeniowe</w:t>
      </w:r>
    </w:p>
    <w:p w:rsidR="00373AED" w:rsidRPr="0091791A" w:rsidRDefault="00373AED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wyburzenia ścian,</w:t>
      </w:r>
      <w:r w:rsidR="007939A5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uzupełnienia, 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nowe ścianki działowe</w:t>
      </w:r>
      <w:r w:rsidR="007939A5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 betonu komórkowego/ pustaków ceramicznych/ cegły ceramicznej/ płyt g-k </w:t>
      </w:r>
    </w:p>
    <w:p w:rsidR="00373AED" w:rsidRPr="0091791A" w:rsidRDefault="007939A5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ykończenie ścian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powłoki malarskie</w:t>
      </w:r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/ płytki ceramiczne w kuchni i łazience </w:t>
      </w:r>
    </w:p>
    <w:p w:rsidR="00373AED" w:rsidRPr="0091791A" w:rsidRDefault="007939A5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ykończenie posadzek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płytki ceramiczne w kuchni i łazience / panele                              w pokojach</w:t>
      </w:r>
    </w:p>
    <w:p w:rsidR="00373AED" w:rsidRPr="0091791A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="007939A5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tolarka okienna– </w:t>
      </w:r>
      <w:r w:rsidR="00767A50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nowa stolarka drewniana z podziałem otworu okiennego jak zachowana historyczna</w:t>
      </w:r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dostosować obiekt do wymogów minimalnego nasłonecznienia pomieszczeń</w:t>
      </w:r>
    </w:p>
    <w:p w:rsidR="007939A5" w:rsidRPr="0091791A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tolarka drzwiowa – zaproponować rozwiązania typowe nawiązujące do istniejącej</w:t>
      </w:r>
      <w:r w:rsidR="00767A50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historycznej</w:t>
      </w:r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drewnianej stolarki drzwiowej</w:t>
      </w:r>
    </w:p>
    <w:p w:rsidR="00373AED" w:rsidRPr="0091791A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</w:t>
      </w:r>
      <w:r w:rsidR="00373AE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oboty tynkarskie i malarskie</w:t>
      </w:r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 skuć zmurszałe tynki, nowe tynki wykonać jako </w:t>
      </w:r>
      <w:proofErr w:type="spellStart"/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cem</w:t>
      </w:r>
      <w:proofErr w:type="spellEnd"/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. – </w:t>
      </w:r>
      <w:proofErr w:type="spellStart"/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wap</w:t>
      </w:r>
      <w:proofErr w:type="spellEnd"/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powłoki malarskie – farby emulsyjne</w:t>
      </w:r>
    </w:p>
    <w:p w:rsidR="00373AED" w:rsidRPr="0091791A" w:rsidRDefault="000F0E8C" w:rsidP="00A14F94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</w:t>
      </w:r>
      <w:r w:rsidR="00373AE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yposażenie</w:t>
      </w:r>
      <w:r w:rsidR="00B33A0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–kuchnie, łazienki, WC wyposażyć w odpowiednią armaturę</w:t>
      </w:r>
      <w:r w:rsidR="00B27E4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(biały montaż)</w:t>
      </w:r>
    </w:p>
    <w:p w:rsidR="00B27E4D" w:rsidRPr="0091791A" w:rsidRDefault="003B68CC" w:rsidP="00B27E4D">
      <w:pPr>
        <w:pStyle w:val="Akapitzlist"/>
        <w:numPr>
          <w:ilvl w:val="0"/>
          <w:numId w:val="9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remont komunikacji: </w:t>
      </w:r>
      <w:r w:rsidR="00B27E4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od parteru do poziomu poddasza – prace tynkarskie, malarskie, podłogowe wraz z oświetleniem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po wyodrębnieniu klatki schodowej</w:t>
      </w:r>
    </w:p>
    <w:p w:rsidR="00B33A0D" w:rsidRPr="0091791A" w:rsidRDefault="00B33A0D" w:rsidP="00A14F94">
      <w:pPr>
        <w:pStyle w:val="Akapitzlist"/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5C26AC" w:rsidRPr="0091791A" w:rsidRDefault="007939A5" w:rsidP="00A14F94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357" w:firstLine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Z</w:t>
      </w:r>
      <w:r w:rsidR="00970877" w:rsidRPr="0091791A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agospodarowania terenu</w:t>
      </w:r>
    </w:p>
    <w:p w:rsidR="00970877" w:rsidRPr="0091791A" w:rsidRDefault="00970877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wykonanie odprowadzenia ścieków do zbiornika</w:t>
      </w:r>
      <w:r w:rsidR="00E518D4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lub zbiorników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bezodpływow</w:t>
      </w:r>
      <w:r w:rsidR="00E518D4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ych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4719C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znajdując</w:t>
      </w:r>
      <w:r w:rsidR="00E518D4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ych</w:t>
      </w:r>
      <w:r w:rsidR="004719CD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się na terenie działki</w:t>
      </w:r>
    </w:p>
    <w:p w:rsidR="004719CD" w:rsidRPr="0091791A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wykonanie </w:t>
      </w:r>
      <w:r w:rsidR="008D7975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</w:t>
      </w: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jazdu </w:t>
      </w:r>
      <w:r w:rsidR="008D7975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 zbiornika bezodpływowego z kostki betonowej</w:t>
      </w:r>
    </w:p>
    <w:p w:rsidR="004719CD" w:rsidRPr="0091791A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wykonanie </w:t>
      </w:r>
      <w:r w:rsidR="00513B98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dojś</w:t>
      </w:r>
      <w:r w:rsidR="009D6436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cia</w:t>
      </w:r>
      <w:r w:rsidR="00513B98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9D6436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–</w:t>
      </w:r>
      <w:r w:rsidR="00513B98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chodnik</w:t>
      </w:r>
      <w:r w:rsidR="009D6436" w:rsidRPr="0091791A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 z kostki betonowej</w:t>
      </w:r>
    </w:p>
    <w:p w:rsidR="004719CD" w:rsidRPr="0091791A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wyrównanie różnicy poziomów na terenie objętym inwestycją</w:t>
      </w:r>
    </w:p>
    <w:p w:rsidR="004719CD" w:rsidRPr="0091791A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wykonanie utwardzonego miejsce pod kontenery do składowania odpadów stałych</w:t>
      </w:r>
    </w:p>
    <w:p w:rsidR="004719CD" w:rsidRPr="0091791A" w:rsidRDefault="004719C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wykonanie opaski z kruszywa</w:t>
      </w:r>
      <w:r w:rsidR="008D7975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płukanego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wokół budynku</w:t>
      </w:r>
    </w:p>
    <w:p w:rsidR="00EA5F25" w:rsidRPr="0091791A" w:rsidRDefault="00EA5F25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odprowadzenie wód opadowych z budynku po terenie</w:t>
      </w:r>
    </w:p>
    <w:p w:rsidR="0001131D" w:rsidRPr="0091791A" w:rsidRDefault="0001131D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rozebranie pozostałości po budynku gospodarczym ( stodoła)</w:t>
      </w:r>
    </w:p>
    <w:p w:rsidR="00EA5F25" w:rsidRPr="0091791A" w:rsidRDefault="00EA5F25" w:rsidP="00A14F94">
      <w:pPr>
        <w:pStyle w:val="Akapitzlist"/>
        <w:numPr>
          <w:ilvl w:val="0"/>
          <w:numId w:val="15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zasianie trawy na </w:t>
      </w:r>
      <w:r w:rsidR="00600000" w:rsidRPr="0091791A">
        <w:rPr>
          <w:rFonts w:ascii="Arial" w:eastAsia="Times New Roman" w:hAnsi="Arial" w:cs="Arial"/>
          <w:sz w:val="24"/>
          <w:szCs w:val="24"/>
          <w:lang w:eastAsia="pl-PL"/>
        </w:rPr>
        <w:t>działce</w:t>
      </w:r>
    </w:p>
    <w:p w:rsidR="007535ED" w:rsidRPr="0091791A" w:rsidRDefault="007535ED" w:rsidP="007535ED">
      <w:pPr>
        <w:pStyle w:val="Akapitzlist"/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3AED" w:rsidRPr="0091791A" w:rsidRDefault="00373AED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:rsidR="00373AED" w:rsidRPr="0091791A" w:rsidRDefault="00373AED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  <w:t>II. Część informacyjna</w:t>
      </w:r>
    </w:p>
    <w:p w:rsidR="00373AED" w:rsidRPr="0091791A" w:rsidRDefault="00373AED" w:rsidP="00A14F94">
      <w:pPr>
        <w:shd w:val="clear" w:color="auto" w:fill="FFFFFF"/>
        <w:spacing w:beforeLines="30" w:before="72" w:afterLines="30" w:after="72" w:line="360" w:lineRule="auto"/>
        <w:ind w:left="360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pl-PL"/>
        </w:rPr>
      </w:pPr>
    </w:p>
    <w:p w:rsidR="00373AED" w:rsidRPr="0091791A" w:rsidRDefault="00373AED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Zestawienia przepisów prawnych i norm związanych z projektowaniem zamierzenia inwestycyjnego</w:t>
      </w:r>
    </w:p>
    <w:p w:rsidR="00B63EC0" w:rsidRPr="0091791A" w:rsidRDefault="00B63EC0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63EC0" w:rsidRPr="0091791A" w:rsidRDefault="00B63EC0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Ustawa z dn. 07.07.1994 „Prawo Budowlane”</w:t>
      </w:r>
    </w:p>
    <w:p w:rsidR="00B63EC0" w:rsidRPr="0091791A" w:rsidRDefault="00B63EC0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91791A">
        <w:rPr>
          <w:rFonts w:ascii="Arial" w:hAnsi="Arial" w:cs="Arial"/>
          <w:sz w:val="24"/>
          <w:szCs w:val="24"/>
        </w:rPr>
        <w:t>Rozporządzenie Ministra Infrastruktury z dnia 12.04.2002 r. w sprawie warunków technicznych jakim powinny odpowiadać budynki i ich usytuowanie.</w:t>
      </w:r>
    </w:p>
    <w:p w:rsidR="008D4568" w:rsidRPr="0091791A" w:rsidRDefault="008D4568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91791A">
        <w:rPr>
          <w:rFonts w:ascii="Arial" w:hAnsi="Arial" w:cs="Arial"/>
          <w:sz w:val="24"/>
          <w:szCs w:val="24"/>
        </w:rPr>
        <w:t>Rozporządzenie Ministra Spraw Wewnętrznych i Administracji z dnia 16.08.1999 r. w sprawie warunków technicznych użytkowania budynków mieszkalnych.</w:t>
      </w:r>
    </w:p>
    <w:p w:rsidR="00A64F86" w:rsidRPr="0091791A" w:rsidRDefault="00A64F86" w:rsidP="00A14F94">
      <w:pPr>
        <w:pStyle w:val="Akapitzlist"/>
        <w:numPr>
          <w:ilvl w:val="0"/>
          <w:numId w:val="10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91791A">
        <w:rPr>
          <w:rFonts w:ascii="Arial" w:hAnsi="Arial" w:cs="Arial"/>
          <w:sz w:val="24"/>
          <w:szCs w:val="24"/>
        </w:rPr>
        <w:t>Rozporządzenie Ministra Infrastruktury z dnia 03.07.2003 r. w sprawie szczegółowego zakresu i formy projektu budowlanego.</w:t>
      </w:r>
    </w:p>
    <w:p w:rsidR="008D4568" w:rsidRPr="0091791A" w:rsidRDefault="008D4568" w:rsidP="00A14F94">
      <w:pPr>
        <w:pStyle w:val="Akapitzlist"/>
        <w:shd w:val="clear" w:color="auto" w:fill="FFFFFF"/>
        <w:spacing w:beforeLines="30" w:before="72" w:afterLines="30" w:after="72" w:line="360" w:lineRule="auto"/>
        <w:ind w:left="1077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373AED" w:rsidRPr="0091791A" w:rsidRDefault="00373AED" w:rsidP="00A14F94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Uwarunkowania przepisów prawa i normy związane z projektowaniem                    i wykonywaniem robót określonych w programie.</w:t>
      </w:r>
    </w:p>
    <w:p w:rsidR="00233ED3" w:rsidRPr="0091791A" w:rsidRDefault="00233ED3" w:rsidP="00A14F94">
      <w:p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33ED3" w:rsidRPr="0091791A" w:rsidRDefault="00233ED3" w:rsidP="0091791A">
      <w:pPr>
        <w:shd w:val="clear" w:color="auto" w:fill="FFFFFF"/>
        <w:spacing w:beforeLines="30" w:before="72" w:afterLines="30" w:after="72" w:line="360" w:lineRule="auto"/>
        <w:ind w:firstLine="708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Rozwiązania proponowane w projek</w:t>
      </w:r>
      <w:r w:rsidR="00A64F86"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cie</w:t>
      </w:r>
      <w:r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budowlany</w:t>
      </w:r>
      <w:r w:rsidR="00A64F86"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m</w:t>
      </w:r>
      <w:r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muszą być zgodne                               z obowiązującym w Polsce prawem </w:t>
      </w:r>
      <w:bookmarkStart w:id="0" w:name="_GoBack"/>
      <w:bookmarkEnd w:id="0"/>
      <w:r w:rsidRPr="0091791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oraz Polskimi i Europejskimi Normami. Zaproponowane materiały, urządzenia muszą posiadać niezbędne atesty, certyfikaty, dopuszczenia, pozwolenia wymagane polskim prawem. Projektanci, którzy będą wykonywać projekty techniczne powinny posiadać kwalifikacje zawodowe niezbędne do wykonywania projektów budowlanych.</w:t>
      </w:r>
    </w:p>
    <w:p w:rsidR="006E6CAC" w:rsidRPr="0091791A" w:rsidRDefault="006E6CAC" w:rsidP="0091791A">
      <w:pPr>
        <w:shd w:val="clear" w:color="auto" w:fill="FFFFFF"/>
        <w:spacing w:beforeLines="30" w:before="72" w:afterLines="30" w:after="72" w:line="360" w:lineRule="auto"/>
        <w:ind w:firstLine="708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77328E" w:rsidRPr="0091791A" w:rsidRDefault="0077328E" w:rsidP="0091791A">
      <w:pPr>
        <w:pStyle w:val="Akapitzlist"/>
        <w:numPr>
          <w:ilvl w:val="4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Informacje dodatkowe</w:t>
      </w:r>
    </w:p>
    <w:p w:rsidR="0077328E" w:rsidRPr="0091791A" w:rsidRDefault="0077328E" w:rsidP="0091791A">
      <w:pPr>
        <w:pStyle w:val="Akapitzlist"/>
        <w:shd w:val="clear" w:color="auto" w:fill="FFFFFF"/>
        <w:spacing w:beforeLines="30" w:before="72" w:afterLines="30" w:after="72" w:line="360" w:lineRule="auto"/>
        <w:ind w:left="360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77328E" w:rsidRPr="0091791A" w:rsidRDefault="0077328E" w:rsidP="0091791A">
      <w:pPr>
        <w:pStyle w:val="Akapitzlist"/>
        <w:numPr>
          <w:ilvl w:val="1"/>
          <w:numId w:val="12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Spis załączników do programu funkcjonalno- użytkowego:</w:t>
      </w:r>
    </w:p>
    <w:p w:rsidR="00A64F86" w:rsidRPr="0091791A" w:rsidRDefault="00A64F86" w:rsidP="0091791A">
      <w:pPr>
        <w:pStyle w:val="Akapitzlist"/>
        <w:shd w:val="clear" w:color="auto" w:fill="FFFFFF"/>
        <w:spacing w:beforeLines="30" w:before="72" w:afterLines="30" w:after="72" w:line="360" w:lineRule="auto"/>
        <w:ind w:left="71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A64F86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oświadczenie zamawiającego stwierdzające jego prawo do dysponowania nieruchomością na cele budowlane;</w:t>
      </w:r>
    </w:p>
    <w:p w:rsidR="008E5AC8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kopi</w:t>
      </w:r>
      <w:r w:rsidR="00A64F86" w:rsidRPr="0091791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> </w:t>
      </w:r>
      <w:hyperlink r:id="rId10" w:tooltip="Mapa zasadnicza" w:history="1">
        <w:r w:rsidRPr="0091791A">
          <w:rPr>
            <w:rFonts w:ascii="Arial" w:eastAsia="Times New Roman" w:hAnsi="Arial" w:cs="Arial"/>
            <w:sz w:val="24"/>
            <w:szCs w:val="24"/>
            <w:lang w:eastAsia="pl-PL"/>
          </w:rPr>
          <w:t>mapy zasadniczej</w:t>
        </w:r>
      </w:hyperlink>
      <w:r w:rsidRPr="0091791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E6CAC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wyniki badań gruntowo-wodnych na terenie budowy dl</w:t>
      </w:r>
      <w:r w:rsidR="008E5AC8" w:rsidRPr="0091791A">
        <w:rPr>
          <w:rFonts w:ascii="Arial" w:eastAsia="Times New Roman" w:hAnsi="Arial" w:cs="Arial"/>
          <w:sz w:val="24"/>
          <w:szCs w:val="24"/>
          <w:lang w:eastAsia="pl-PL"/>
        </w:rPr>
        <w:t>a potrzeb posadowienia obiekt</w:t>
      </w:r>
      <w:r w:rsidR="006E6CAC" w:rsidRPr="0091791A"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:rsidR="008E5AC8" w:rsidRPr="0091791A" w:rsidRDefault="008E5AC8" w:rsidP="0091791A">
      <w:pPr>
        <w:pStyle w:val="Akapitzlist"/>
        <w:numPr>
          <w:ilvl w:val="0"/>
          <w:numId w:val="14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nie dotyczy – fundamenty obiektu pozostają bez zmian</w:t>
      </w:r>
    </w:p>
    <w:p w:rsidR="006E6CAC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zalecenia konserwatorskie </w:t>
      </w:r>
      <w:hyperlink r:id="rId11" w:tooltip="Konserwator zabytków" w:history="1">
        <w:r w:rsidRPr="0091791A">
          <w:rPr>
            <w:rFonts w:ascii="Arial" w:eastAsia="Times New Roman" w:hAnsi="Arial" w:cs="Arial"/>
            <w:sz w:val="24"/>
            <w:szCs w:val="24"/>
            <w:lang w:eastAsia="pl-PL"/>
          </w:rPr>
          <w:t>konserwatora zabytków</w:t>
        </w:r>
      </w:hyperlink>
      <w:r w:rsidR="008E5AC8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E6CAC" w:rsidRPr="0091791A" w:rsidRDefault="00097969" w:rsidP="0091791A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dotyczy - obiekt </w:t>
      </w:r>
      <w:r w:rsidR="008E5AC8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jest wpisany do 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>ewidencji</w:t>
      </w:r>
      <w:r w:rsidR="008E5AC8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zabytków</w:t>
      </w:r>
      <w:r w:rsidR="00C57ECC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57158E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Wykonawca ma obowiązek uzyskać</w:t>
      </w:r>
      <w:r w:rsidR="00C57ECC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wytyczn</w:t>
      </w:r>
      <w:r w:rsidR="0057158E" w:rsidRPr="0091791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57ECC"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od DWKZ we Wrocławiu</w:t>
      </w:r>
    </w:p>
    <w:p w:rsidR="005C26AC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inwentaryzacj</w:t>
      </w:r>
      <w:r w:rsidR="006E6CAC" w:rsidRPr="0091791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6CAC" w:rsidRPr="0091791A">
        <w:rPr>
          <w:rFonts w:ascii="Arial" w:eastAsia="Times New Roman" w:hAnsi="Arial" w:cs="Arial"/>
          <w:sz w:val="24"/>
          <w:szCs w:val="24"/>
          <w:lang w:eastAsia="pl-PL"/>
        </w:rPr>
        <w:t>zieleni</w:t>
      </w:r>
    </w:p>
    <w:p w:rsidR="006E6CAC" w:rsidRPr="0091791A" w:rsidRDefault="006E6CAC" w:rsidP="0091791A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wykonawca ma obowiązek uwzględnienia w ofercie kosztu jej opracowania oraz kosztów związanych z ewentualną wycinką drzew oraz oczyszczeniem terenu inwestycji z </w:t>
      </w:r>
      <w:proofErr w:type="spellStart"/>
      <w:r w:rsidRPr="0091791A">
        <w:rPr>
          <w:rFonts w:ascii="Arial" w:eastAsia="Times New Roman" w:hAnsi="Arial" w:cs="Arial"/>
          <w:sz w:val="24"/>
          <w:szCs w:val="24"/>
          <w:lang w:eastAsia="pl-PL"/>
        </w:rPr>
        <w:t>zakrzaczeń</w:t>
      </w:r>
      <w:proofErr w:type="spellEnd"/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26AC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dane dotyczące zanieczyszczeń atmosfery do analizy ochrony powietrza oraz posiadane raporty, opinie lub eksperty</w:t>
      </w:r>
      <w:r w:rsidR="006E6CAC" w:rsidRPr="0091791A">
        <w:rPr>
          <w:rFonts w:ascii="Arial" w:eastAsia="Times New Roman" w:hAnsi="Arial" w:cs="Arial"/>
          <w:sz w:val="24"/>
          <w:szCs w:val="24"/>
          <w:lang w:eastAsia="pl-PL"/>
        </w:rPr>
        <w:t>zy z zakresu ochrony środowiska</w:t>
      </w:r>
    </w:p>
    <w:p w:rsidR="009F5119" w:rsidRPr="0091791A" w:rsidRDefault="006E6CAC" w:rsidP="0091791A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nie dotyczy – obiekt nie </w:t>
      </w:r>
      <w:r w:rsidR="009F5119" w:rsidRPr="0091791A">
        <w:rPr>
          <w:rFonts w:ascii="Arial" w:eastAsia="Times New Roman" w:hAnsi="Arial" w:cs="Arial"/>
          <w:sz w:val="24"/>
          <w:szCs w:val="24"/>
          <w:lang w:eastAsia="pl-PL"/>
        </w:rPr>
        <w:t>wpływa negatywnie n</w:t>
      </w:r>
      <w:r w:rsidRPr="0091791A">
        <w:rPr>
          <w:rFonts w:ascii="Arial" w:eastAsia="Times New Roman" w:hAnsi="Arial" w:cs="Arial"/>
          <w:sz w:val="24"/>
          <w:szCs w:val="24"/>
          <w:lang w:eastAsia="pl-PL"/>
        </w:rPr>
        <w:t>a środowisko</w:t>
      </w:r>
    </w:p>
    <w:p w:rsidR="005C26AC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pomiary ruchu drogowego, hałasu i innych uciążliwości,</w:t>
      </w:r>
    </w:p>
    <w:p w:rsidR="009F5119" w:rsidRPr="0091791A" w:rsidRDefault="009F5119" w:rsidP="0091791A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nie dotyczy – obiekt przy drodze wewnętrznej, o małym natężeniu ruchu i hałasu</w:t>
      </w:r>
    </w:p>
    <w:p w:rsidR="005C26AC" w:rsidRPr="0091791A" w:rsidRDefault="003808DB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hAnsi="Arial" w:cs="Arial"/>
          <w:sz w:val="24"/>
          <w:szCs w:val="24"/>
        </w:rPr>
        <w:t>inwentaryzacja obiektu i ogólna koncepcja usytuowania mieszkań w obiekcie</w:t>
      </w:r>
    </w:p>
    <w:p w:rsidR="003808DB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porozumienia, zgody lub pozwolenia oraz warunki techniczne i realizacyjne związane z przyłączeniem obiektu do istniejących sieci wodociągowyc</w:t>
      </w:r>
      <w:r w:rsidR="00385F0E" w:rsidRPr="0091791A">
        <w:rPr>
          <w:rFonts w:ascii="Arial" w:eastAsia="Times New Roman" w:hAnsi="Arial" w:cs="Arial"/>
          <w:sz w:val="24"/>
          <w:szCs w:val="24"/>
          <w:lang w:eastAsia="pl-PL"/>
        </w:rPr>
        <w:t>h, kanalizacyjnych, energetycznych</w:t>
      </w:r>
    </w:p>
    <w:p w:rsidR="005C26AC" w:rsidRPr="0091791A" w:rsidRDefault="005C26AC" w:rsidP="0091791A">
      <w:pPr>
        <w:pStyle w:val="Akapitzlist"/>
        <w:numPr>
          <w:ilvl w:val="5"/>
          <w:numId w:val="1"/>
        </w:numPr>
        <w:shd w:val="clear" w:color="auto" w:fill="FFFFFF"/>
        <w:spacing w:beforeLines="30" w:before="72" w:afterLines="30" w:after="72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 xml:space="preserve">dodatkowe wytyczne inwestorskie i uwarunkowania związane </w:t>
      </w:r>
      <w:r w:rsidR="003808DB" w:rsidRPr="0091791A">
        <w:rPr>
          <w:rFonts w:ascii="Arial" w:eastAsia="Times New Roman" w:hAnsi="Arial" w:cs="Arial"/>
          <w:sz w:val="24"/>
          <w:szCs w:val="24"/>
          <w:lang w:eastAsia="pl-PL"/>
        </w:rPr>
        <w:t>z budową i jej przeprowadzeniem</w:t>
      </w:r>
    </w:p>
    <w:p w:rsidR="003808DB" w:rsidRPr="0091791A" w:rsidRDefault="003808DB" w:rsidP="0091791A">
      <w:pPr>
        <w:pStyle w:val="Akapitzlist"/>
        <w:numPr>
          <w:ilvl w:val="0"/>
          <w:numId w:val="13"/>
        </w:numPr>
        <w:shd w:val="clear" w:color="auto" w:fill="FFFFFF"/>
        <w:spacing w:beforeLines="30" w:before="72" w:afterLines="30" w:after="72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791A">
        <w:rPr>
          <w:rFonts w:ascii="Arial" w:eastAsia="Times New Roman" w:hAnsi="Arial" w:cs="Arial"/>
          <w:sz w:val="24"/>
          <w:szCs w:val="24"/>
          <w:lang w:eastAsia="pl-PL"/>
        </w:rPr>
        <w:t>budowa powinna być prow</w:t>
      </w:r>
      <w:r w:rsidR="00587C29" w:rsidRPr="0091791A">
        <w:rPr>
          <w:rFonts w:ascii="Arial" w:eastAsia="Times New Roman" w:hAnsi="Arial" w:cs="Arial"/>
          <w:sz w:val="24"/>
          <w:szCs w:val="24"/>
          <w:lang w:eastAsia="pl-PL"/>
        </w:rPr>
        <w:t>adzona pod nadzorem uprawnionego kierownika budowy</w:t>
      </w:r>
    </w:p>
    <w:p w:rsidR="00C80EB1" w:rsidRPr="0091791A" w:rsidRDefault="00C80EB1" w:rsidP="0091791A">
      <w:pPr>
        <w:pStyle w:val="Akapitzlist"/>
        <w:numPr>
          <w:ilvl w:val="2"/>
          <w:numId w:val="26"/>
        </w:numPr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 budynku należy wykonać roboty uzupełniające i naprawcze uwzględniające stan obiektu, a niezbędne dla zapewnienia właściwych parametrów technicznych, estetycznych i eksploatacyjnych;</w:t>
      </w:r>
    </w:p>
    <w:p w:rsidR="00C80EB1" w:rsidRPr="0091791A" w:rsidRDefault="00C80EB1" w:rsidP="0091791A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transport materiałów oraz praca sprzętu i maszyn budowlanych nie mogą stanowić utrudnienia ani zagrożenia dla eksploatacji i użytkowania innych obiektów;</w:t>
      </w:r>
    </w:p>
    <w:p w:rsidR="00C80EB1" w:rsidRPr="0091791A" w:rsidRDefault="00C80EB1" w:rsidP="0091791A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Teren prac winien być wygrodzony, zabezpieczony przed dostępem dla osób postronnych; sposób wygrodzenia placu budowy należy uzgodnić z przedstawicielami Zamawiającego;</w:t>
      </w:r>
    </w:p>
    <w:p w:rsidR="009A3AEF" w:rsidRPr="0091791A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lastRenderedPageBreak/>
        <w:t>Materiały z robót rozbiórkowych, nie przeznaczone do ponownego wykorzystania, itp. należy wywozić na bieżąco z uwagi na ograniczone miejsce na ich składowanie;</w:t>
      </w:r>
    </w:p>
    <w:p w:rsidR="00C80EB1" w:rsidRPr="0091791A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Wykluczone jest składowanie i magazynowanie materiałów łatwopalnych; materiały takie powinny być dowożone na bieżąco, w ilości nie przekraczającej dziennego zużycia;</w:t>
      </w:r>
    </w:p>
    <w:p w:rsidR="009A3AEF" w:rsidRPr="0091791A" w:rsidRDefault="00C80EB1" w:rsidP="009A3AEF">
      <w:pPr>
        <w:pStyle w:val="Akapitzlist"/>
        <w:numPr>
          <w:ilvl w:val="2"/>
          <w:numId w:val="26"/>
        </w:numPr>
        <w:tabs>
          <w:tab w:val="left" w:pos="1418"/>
        </w:tabs>
        <w:spacing w:line="360" w:lineRule="auto"/>
        <w:ind w:left="1429" w:hanging="357"/>
        <w:jc w:val="both"/>
        <w:rPr>
          <w:rFonts w:ascii="Arial" w:hAnsi="Arial" w:cs="Arial"/>
          <w:sz w:val="24"/>
          <w:szCs w:val="24"/>
        </w:rPr>
      </w:pPr>
      <w:r w:rsidRPr="0091791A">
        <w:rPr>
          <w:rFonts w:ascii="Arial" w:hAnsi="Arial" w:cs="Arial"/>
          <w:sz w:val="24"/>
          <w:szCs w:val="24"/>
        </w:rPr>
        <w:t>Nawierzchnie terenu poza obszarem opracowania, w razie zniszczenia, po zakończeniu prac powinny być doprowadzone do stanu pierwotnego.</w:t>
      </w:r>
    </w:p>
    <w:p w:rsidR="00C80EB1" w:rsidRPr="0091791A" w:rsidRDefault="00C80EB1" w:rsidP="00C80EB1">
      <w:pPr>
        <w:shd w:val="clear" w:color="auto" w:fill="FFFFFF"/>
        <w:spacing w:beforeLines="30" w:before="72" w:afterLines="30" w:after="72" w:line="360" w:lineRule="auto"/>
        <w:ind w:left="107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391" w:rsidRPr="0091791A" w:rsidRDefault="00703391">
      <w:pPr>
        <w:rPr>
          <w:rFonts w:ascii="Arial" w:hAnsi="Arial" w:cs="Arial"/>
        </w:rPr>
      </w:pPr>
    </w:p>
    <w:sectPr w:rsidR="00703391" w:rsidRPr="0091791A" w:rsidSect="008C761E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59" w:rsidRDefault="00EA5659" w:rsidP="005302AE">
      <w:pPr>
        <w:spacing w:after="0" w:line="240" w:lineRule="auto"/>
      </w:pPr>
      <w:r>
        <w:separator/>
      </w:r>
    </w:p>
  </w:endnote>
  <w:endnote w:type="continuationSeparator" w:id="0">
    <w:p w:rsidR="00EA5659" w:rsidRDefault="00EA5659" w:rsidP="0053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693994747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761E" w:rsidRPr="008C761E" w:rsidRDefault="008C761E" w:rsidP="008C761E">
            <w:pPr>
              <w:pStyle w:val="Stopka"/>
              <w:pBdr>
                <w:top w:val="single" w:sz="4" w:space="1" w:color="auto"/>
              </w:pBdr>
              <w:jc w:val="right"/>
              <w:rPr>
                <w:b/>
              </w:rPr>
            </w:pPr>
            <w:r w:rsidRPr="008C761E">
              <w:rPr>
                <w:rFonts w:ascii="Arial" w:hAnsi="Arial" w:cs="Arial"/>
                <w:b/>
                <w:sz w:val="24"/>
                <w:szCs w:val="24"/>
              </w:rPr>
              <w:t xml:space="preserve">Strona 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1791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12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C761E"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1791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12</w:t>
            </w:r>
            <w:r w:rsidRPr="008C76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2AE" w:rsidRDefault="005302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1E" w:rsidRPr="008C761E" w:rsidRDefault="008C761E" w:rsidP="008C761E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 w:rsidRPr="008C761E">
      <w:rPr>
        <w:rFonts w:ascii="Arial" w:hAnsi="Arial" w:cs="Arial"/>
        <w:b/>
        <w:sz w:val="24"/>
        <w:szCs w:val="24"/>
      </w:rPr>
      <w:t>CZERWIEC 2017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59" w:rsidRDefault="00EA5659" w:rsidP="005302AE">
      <w:pPr>
        <w:spacing w:after="0" w:line="240" w:lineRule="auto"/>
      </w:pPr>
      <w:r>
        <w:separator/>
      </w:r>
    </w:p>
  </w:footnote>
  <w:footnote w:type="continuationSeparator" w:id="0">
    <w:p w:rsidR="00EA5659" w:rsidRDefault="00EA5659" w:rsidP="0053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787A"/>
    <w:multiLevelType w:val="hybridMultilevel"/>
    <w:tmpl w:val="4C38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2DAD"/>
    <w:multiLevelType w:val="hybridMultilevel"/>
    <w:tmpl w:val="1B0864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BAC7374"/>
    <w:multiLevelType w:val="multilevel"/>
    <w:tmpl w:val="A4748D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2160"/>
      </w:pPr>
      <w:rPr>
        <w:rFonts w:hint="default"/>
      </w:rPr>
    </w:lvl>
  </w:abstractNum>
  <w:abstractNum w:abstractNumId="3">
    <w:nsid w:val="0DF06D44"/>
    <w:multiLevelType w:val="hybridMultilevel"/>
    <w:tmpl w:val="02E8F7D8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F9F04D1"/>
    <w:multiLevelType w:val="multilevel"/>
    <w:tmpl w:val="87D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C339B7"/>
    <w:multiLevelType w:val="hybridMultilevel"/>
    <w:tmpl w:val="9D148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A711AB1"/>
    <w:multiLevelType w:val="multilevel"/>
    <w:tmpl w:val="5412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>
    <w:nsid w:val="1CEB0EFA"/>
    <w:multiLevelType w:val="hybridMultilevel"/>
    <w:tmpl w:val="81AAC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41442"/>
    <w:multiLevelType w:val="hybridMultilevel"/>
    <w:tmpl w:val="1F18650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C3038A1"/>
    <w:multiLevelType w:val="multilevel"/>
    <w:tmpl w:val="5F4C72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2254FCC"/>
    <w:multiLevelType w:val="hybridMultilevel"/>
    <w:tmpl w:val="34F2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E613C"/>
    <w:multiLevelType w:val="multilevel"/>
    <w:tmpl w:val="BB3C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A8464A0"/>
    <w:multiLevelType w:val="hybridMultilevel"/>
    <w:tmpl w:val="161812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AF2DB3"/>
    <w:multiLevelType w:val="hybridMultilevel"/>
    <w:tmpl w:val="BBFC5D42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4FE7106A"/>
    <w:multiLevelType w:val="multilevel"/>
    <w:tmpl w:val="793A376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08422BC"/>
    <w:multiLevelType w:val="hybridMultilevel"/>
    <w:tmpl w:val="92C412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56716B1B"/>
    <w:multiLevelType w:val="hybridMultilevel"/>
    <w:tmpl w:val="4E92A488"/>
    <w:lvl w:ilvl="0" w:tplc="613480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1B6D2D"/>
    <w:multiLevelType w:val="hybridMultilevel"/>
    <w:tmpl w:val="4AA89B9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CC829B6"/>
    <w:multiLevelType w:val="hybridMultilevel"/>
    <w:tmpl w:val="BACA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A5429"/>
    <w:multiLevelType w:val="multilevel"/>
    <w:tmpl w:val="FFCC03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0">
    <w:nsid w:val="678105DC"/>
    <w:multiLevelType w:val="hybridMultilevel"/>
    <w:tmpl w:val="FCB8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5246B"/>
    <w:multiLevelType w:val="multilevel"/>
    <w:tmpl w:val="234EE13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2">
    <w:nsid w:val="6B9D2715"/>
    <w:multiLevelType w:val="hybridMultilevel"/>
    <w:tmpl w:val="F2740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441EE"/>
    <w:multiLevelType w:val="hybridMultilevel"/>
    <w:tmpl w:val="F1587C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8A506D"/>
    <w:multiLevelType w:val="hybridMultilevel"/>
    <w:tmpl w:val="394E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05442"/>
    <w:multiLevelType w:val="hybridMultilevel"/>
    <w:tmpl w:val="EF923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9"/>
  </w:num>
  <w:num w:numId="5">
    <w:abstractNumId w:val="9"/>
  </w:num>
  <w:num w:numId="6">
    <w:abstractNumId w:val="2"/>
  </w:num>
  <w:num w:numId="7">
    <w:abstractNumId w:val="21"/>
  </w:num>
  <w:num w:numId="8">
    <w:abstractNumId w:val="7"/>
  </w:num>
  <w:num w:numId="9">
    <w:abstractNumId w:val="22"/>
  </w:num>
  <w:num w:numId="10">
    <w:abstractNumId w:val="1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10"/>
  </w:num>
  <w:num w:numId="16">
    <w:abstractNumId w:val="25"/>
  </w:num>
  <w:num w:numId="17">
    <w:abstractNumId w:val="12"/>
  </w:num>
  <w:num w:numId="18">
    <w:abstractNumId w:val="23"/>
  </w:num>
  <w:num w:numId="19">
    <w:abstractNumId w:val="5"/>
  </w:num>
  <w:num w:numId="20">
    <w:abstractNumId w:val="3"/>
  </w:num>
  <w:num w:numId="21">
    <w:abstractNumId w:val="0"/>
  </w:num>
  <w:num w:numId="22">
    <w:abstractNumId w:val="18"/>
  </w:num>
  <w:num w:numId="23">
    <w:abstractNumId w:val="16"/>
  </w:num>
  <w:num w:numId="24">
    <w:abstractNumId w:val="13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AC"/>
    <w:rsid w:val="0001131D"/>
    <w:rsid w:val="00012C12"/>
    <w:rsid w:val="00016D29"/>
    <w:rsid w:val="00041303"/>
    <w:rsid w:val="000533CF"/>
    <w:rsid w:val="0005611A"/>
    <w:rsid w:val="000768D2"/>
    <w:rsid w:val="00097969"/>
    <w:rsid w:val="000B23BD"/>
    <w:rsid w:val="000B644B"/>
    <w:rsid w:val="000C11E3"/>
    <w:rsid w:val="000F0E8C"/>
    <w:rsid w:val="00104E05"/>
    <w:rsid w:val="00115D67"/>
    <w:rsid w:val="00123A45"/>
    <w:rsid w:val="001272F0"/>
    <w:rsid w:val="00160990"/>
    <w:rsid w:val="0017179B"/>
    <w:rsid w:val="00182D6F"/>
    <w:rsid w:val="0018664A"/>
    <w:rsid w:val="00190B64"/>
    <w:rsid w:val="001A5CB8"/>
    <w:rsid w:val="001D50B1"/>
    <w:rsid w:val="001F033F"/>
    <w:rsid w:val="002152A4"/>
    <w:rsid w:val="00223DCA"/>
    <w:rsid w:val="00230CC5"/>
    <w:rsid w:val="00232DB4"/>
    <w:rsid w:val="00233ED3"/>
    <w:rsid w:val="002772BE"/>
    <w:rsid w:val="0029596C"/>
    <w:rsid w:val="002E3D90"/>
    <w:rsid w:val="002F43D3"/>
    <w:rsid w:val="002F5866"/>
    <w:rsid w:val="00306199"/>
    <w:rsid w:val="003527CD"/>
    <w:rsid w:val="00352B32"/>
    <w:rsid w:val="00352BF9"/>
    <w:rsid w:val="00370859"/>
    <w:rsid w:val="00373AED"/>
    <w:rsid w:val="003808DB"/>
    <w:rsid w:val="00385F0E"/>
    <w:rsid w:val="00395149"/>
    <w:rsid w:val="003B114E"/>
    <w:rsid w:val="003B68CC"/>
    <w:rsid w:val="003B73D1"/>
    <w:rsid w:val="003E02F3"/>
    <w:rsid w:val="00402AA2"/>
    <w:rsid w:val="00410B59"/>
    <w:rsid w:val="00432BBB"/>
    <w:rsid w:val="00456528"/>
    <w:rsid w:val="00456799"/>
    <w:rsid w:val="0046737A"/>
    <w:rsid w:val="004719CD"/>
    <w:rsid w:val="00471AB9"/>
    <w:rsid w:val="0047251E"/>
    <w:rsid w:val="00477211"/>
    <w:rsid w:val="004A1F78"/>
    <w:rsid w:val="004B0525"/>
    <w:rsid w:val="004D71E8"/>
    <w:rsid w:val="00502A1C"/>
    <w:rsid w:val="0050487E"/>
    <w:rsid w:val="00513B98"/>
    <w:rsid w:val="005302AE"/>
    <w:rsid w:val="00535A2B"/>
    <w:rsid w:val="00566E83"/>
    <w:rsid w:val="0057158E"/>
    <w:rsid w:val="0057350C"/>
    <w:rsid w:val="005765AB"/>
    <w:rsid w:val="00587C29"/>
    <w:rsid w:val="005C26AC"/>
    <w:rsid w:val="00600000"/>
    <w:rsid w:val="00611B33"/>
    <w:rsid w:val="00636B43"/>
    <w:rsid w:val="00666DFB"/>
    <w:rsid w:val="00670FDF"/>
    <w:rsid w:val="00672B16"/>
    <w:rsid w:val="0067638F"/>
    <w:rsid w:val="006A035C"/>
    <w:rsid w:val="006A33A7"/>
    <w:rsid w:val="006C5124"/>
    <w:rsid w:val="006D479C"/>
    <w:rsid w:val="006E6CAC"/>
    <w:rsid w:val="006F7B34"/>
    <w:rsid w:val="00703391"/>
    <w:rsid w:val="0072472E"/>
    <w:rsid w:val="00726D27"/>
    <w:rsid w:val="00745FC8"/>
    <w:rsid w:val="00752B5D"/>
    <w:rsid w:val="007535ED"/>
    <w:rsid w:val="00765694"/>
    <w:rsid w:val="00767A50"/>
    <w:rsid w:val="0077328E"/>
    <w:rsid w:val="00781B47"/>
    <w:rsid w:val="007939A5"/>
    <w:rsid w:val="007B0434"/>
    <w:rsid w:val="007B3F05"/>
    <w:rsid w:val="007B5B2F"/>
    <w:rsid w:val="007C30D7"/>
    <w:rsid w:val="008003FF"/>
    <w:rsid w:val="00833233"/>
    <w:rsid w:val="0083604C"/>
    <w:rsid w:val="008464B7"/>
    <w:rsid w:val="008A1C0E"/>
    <w:rsid w:val="008A2F02"/>
    <w:rsid w:val="008C761E"/>
    <w:rsid w:val="008D4568"/>
    <w:rsid w:val="008D7975"/>
    <w:rsid w:val="008E5AC8"/>
    <w:rsid w:val="008F1C56"/>
    <w:rsid w:val="009031BE"/>
    <w:rsid w:val="009126E9"/>
    <w:rsid w:val="00912F4B"/>
    <w:rsid w:val="00914F52"/>
    <w:rsid w:val="0091791A"/>
    <w:rsid w:val="0094555D"/>
    <w:rsid w:val="0095027D"/>
    <w:rsid w:val="00970877"/>
    <w:rsid w:val="0098565C"/>
    <w:rsid w:val="009A3AEF"/>
    <w:rsid w:val="009B69D2"/>
    <w:rsid w:val="009D6436"/>
    <w:rsid w:val="009F4FE8"/>
    <w:rsid w:val="009F5119"/>
    <w:rsid w:val="00A14F94"/>
    <w:rsid w:val="00A42B87"/>
    <w:rsid w:val="00A523D3"/>
    <w:rsid w:val="00A57397"/>
    <w:rsid w:val="00A64F86"/>
    <w:rsid w:val="00A86CAD"/>
    <w:rsid w:val="00AB0940"/>
    <w:rsid w:val="00AE221F"/>
    <w:rsid w:val="00B0418B"/>
    <w:rsid w:val="00B05D90"/>
    <w:rsid w:val="00B27E4D"/>
    <w:rsid w:val="00B33A0D"/>
    <w:rsid w:val="00B57856"/>
    <w:rsid w:val="00B63EC0"/>
    <w:rsid w:val="00B75429"/>
    <w:rsid w:val="00B842B7"/>
    <w:rsid w:val="00B8590B"/>
    <w:rsid w:val="00B95B29"/>
    <w:rsid w:val="00BA01F6"/>
    <w:rsid w:val="00BB0868"/>
    <w:rsid w:val="00BE048F"/>
    <w:rsid w:val="00BE1A47"/>
    <w:rsid w:val="00BE671A"/>
    <w:rsid w:val="00C06E3A"/>
    <w:rsid w:val="00C10D53"/>
    <w:rsid w:val="00C513CD"/>
    <w:rsid w:val="00C55459"/>
    <w:rsid w:val="00C57ECC"/>
    <w:rsid w:val="00C73179"/>
    <w:rsid w:val="00C74E46"/>
    <w:rsid w:val="00C80EB1"/>
    <w:rsid w:val="00CA5E32"/>
    <w:rsid w:val="00CB415D"/>
    <w:rsid w:val="00D0272F"/>
    <w:rsid w:val="00D147E2"/>
    <w:rsid w:val="00D16413"/>
    <w:rsid w:val="00D52A11"/>
    <w:rsid w:val="00D56295"/>
    <w:rsid w:val="00D60E1F"/>
    <w:rsid w:val="00D66B66"/>
    <w:rsid w:val="00D763EF"/>
    <w:rsid w:val="00DA5CCC"/>
    <w:rsid w:val="00DA7CF9"/>
    <w:rsid w:val="00DB0F0B"/>
    <w:rsid w:val="00DB5468"/>
    <w:rsid w:val="00DE40C1"/>
    <w:rsid w:val="00DF5E9B"/>
    <w:rsid w:val="00E36DB0"/>
    <w:rsid w:val="00E518D4"/>
    <w:rsid w:val="00EA5659"/>
    <w:rsid w:val="00EA5F25"/>
    <w:rsid w:val="00EB12A0"/>
    <w:rsid w:val="00EC02F3"/>
    <w:rsid w:val="00EC0B00"/>
    <w:rsid w:val="00EF4325"/>
    <w:rsid w:val="00F05123"/>
    <w:rsid w:val="00F23EC3"/>
    <w:rsid w:val="00F3510E"/>
    <w:rsid w:val="00F426C7"/>
    <w:rsid w:val="00F61AF4"/>
    <w:rsid w:val="00F72379"/>
    <w:rsid w:val="00F81502"/>
    <w:rsid w:val="00F96B89"/>
    <w:rsid w:val="00FC3644"/>
    <w:rsid w:val="00FC7A77"/>
    <w:rsid w:val="00FE4D1F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31C900-F9FE-47E9-8C2E-B1BE53B8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C26AC"/>
  </w:style>
  <w:style w:type="character" w:styleId="Hipercze">
    <w:name w:val="Hyperlink"/>
    <w:basedOn w:val="Domylnaczcionkaakapitu"/>
    <w:uiPriority w:val="99"/>
    <w:semiHidden/>
    <w:unhideWhenUsed/>
    <w:rsid w:val="005C26A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45FC8"/>
    <w:rPr>
      <w:b/>
      <w:bCs/>
    </w:rPr>
  </w:style>
  <w:style w:type="paragraph" w:styleId="Akapitzlist">
    <w:name w:val="List Paragraph"/>
    <w:basedOn w:val="Normalny"/>
    <w:uiPriority w:val="34"/>
    <w:qFormat/>
    <w:rsid w:val="00C554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2AE"/>
  </w:style>
  <w:style w:type="paragraph" w:styleId="Stopka">
    <w:name w:val="footer"/>
    <w:basedOn w:val="Normalny"/>
    <w:link w:val="StopkaZnak"/>
    <w:uiPriority w:val="99"/>
    <w:unhideWhenUsed/>
    <w:rsid w:val="005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zewnetrzne-czyszczenie-budynkow-7159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Konserwator_zabytk%C3%B3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Mapa_zasadni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remontowe-i-renowacyjne-716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2394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Stopka</dc:creator>
  <cp:keywords/>
  <dc:description/>
  <cp:lastModifiedBy>Michalina Stopka</cp:lastModifiedBy>
  <cp:revision>58</cp:revision>
  <dcterms:created xsi:type="dcterms:W3CDTF">2017-06-13T10:53:00Z</dcterms:created>
  <dcterms:modified xsi:type="dcterms:W3CDTF">2017-06-13T12:31:00Z</dcterms:modified>
</cp:coreProperties>
</file>